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01" w:rsidRPr="00A138EE" w:rsidRDefault="00C81301" w:rsidP="00C81301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 РОССИЙСКОЙ ФЕДЕРАЦИИ</w:t>
      </w:r>
    </w:p>
    <w:p w:rsidR="00C81301" w:rsidRPr="00A138EE" w:rsidRDefault="00C81301" w:rsidP="00C81301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1301" w:rsidRPr="00A138EE" w:rsidRDefault="00C81301" w:rsidP="00C81301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C81301" w:rsidRPr="00A138EE" w:rsidRDefault="00C81301" w:rsidP="00C81301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от 16 декабря 2021 г. № 2333</w:t>
      </w:r>
    </w:p>
    <w:p w:rsidR="00C81301" w:rsidRPr="00A138EE" w:rsidRDefault="00C81301" w:rsidP="00C81301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1301" w:rsidRPr="00A138EE" w:rsidRDefault="00C81301" w:rsidP="00C81301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</w:t>
      </w:r>
    </w:p>
    <w:p w:rsidR="00C81301" w:rsidRPr="00A138EE" w:rsidRDefault="00C81301" w:rsidP="00C81301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АТТЕСТАЦИИ НА ПРАВО ВЫПОЛНЕНИЯ РАБОТ ПО СПЕЦИАЛЬНОЙ ОЦЕНКЕ</w:t>
      </w:r>
    </w:p>
    <w:p w:rsidR="00C81301" w:rsidRPr="00A138EE" w:rsidRDefault="00C81301" w:rsidP="00C81301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УСЛОВИЙ ТРУДА, ВЫДАЧИ СЕРТИФИКАТА ЭКСПЕРТА НА ПРАВО</w:t>
      </w:r>
    </w:p>
    <w:p w:rsidR="00C81301" w:rsidRPr="00A138EE" w:rsidRDefault="00C81301" w:rsidP="00C81301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ВЫПОЛНЕНИЯ РАБОТ ПО СПЕЦИАЛЬНОЙ ОЦЕНКЕ УСЛОВИЙ ТРУДА </w:t>
      </w:r>
      <w:bookmarkStart w:id="0" w:name="_GoBack"/>
      <w:bookmarkEnd w:id="0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И ЕГО АННУЛИРОВАНИЯ</w:t>
      </w:r>
    </w:p>
    <w:p w:rsidR="00C81301" w:rsidRPr="00A138EE" w:rsidRDefault="00C81301" w:rsidP="00C81301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2 статьи 20 Федерального закона "О специальной оценке условий труда" Правительство Российской Федерации постановляет: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прилагаемые Правила аттестации на право выполнения работ по специальной оценке условий труда, выдачи сертификата эксперта на право выполнения работ по специальной оценке условий труда и его аннулирования.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2. Установить, что: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5"/>
      <w:bookmarkEnd w:id="1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пункта 7 Правил, утвержденных настоящим постановлением, в части, касающейся подачи заявителем документов на бумажном носителе лично или заказным почтовым отправлением с уведомлением о вручении, применяются по 31 декабря 2022 г. включительно;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16"/>
      <w:bookmarkEnd w:id="2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абзаца второго пункта 18 Правил, утвержденных настоящим постановлением, применяются с 1 января 2024 г.;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17"/>
      <w:bookmarkEnd w:id="3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абзаца четвертого пункта 28 Правил, утвержденных настоящим постановлением, применяются с 1 января 2023 г.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Пункт 890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</w:t>
      </w:r>
      <w:proofErr w:type="gramEnd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</w:t>
      </w:r>
      <w:proofErr w:type="gramEnd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</w:t>
      </w: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471;</w:t>
      </w:r>
      <w:proofErr w:type="gramEnd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N 15, ст. 2589; N 16, ст. 2787; N 25, ст. 4814; N 28, ст. 5500; N 29, ст. 5669; N 30, ст. 5806; N 35, ст. 6283; N 38, ст. 6641; N 41, ст. 6982, 7003; N 43, ст. 7244, 7291; N 44, ст. 7411), исключить.</w:t>
      </w:r>
      <w:proofErr w:type="gramEnd"/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4. Признать утратившими силу: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3 июля 2014 г. N 614 "О порядке аттестации на право выполнения работ по специальной оценке условий труда, выдачи сертификата эксперта на право выполнения работ по специальной оценке условий труда и его аннулирования" (Собрание законодательства Российской Федерации, 2014, N 28, ст. 4057);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пункт 33 изменений, которые вносятся в акты Правительства Российской Федерации в связи с принятием Федерального закона "О внесении изменений в Трудовой кодекс Российской Федерации в части формирования сведений о трудовой деятельности в электронном виде", утвержденных постановлением Правительства Российской Федерации от 10 июля 2020 г. N 1017 "О внесении изменений в некоторые акты Правительства Российской Федерации в связи с принятием Федерального</w:t>
      </w:r>
      <w:proofErr w:type="gramEnd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"О внесении изменений в Трудовой кодекс Российской Федерации в части формирования сведений о трудовой деятельности в электронном виде" (Собрание законодательства Российской Федерации, 2020, N 30, ст. 4898).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5. Министерству труда и социальной защиты Российской Федерации давать разъяснения по применению настоящего постановления.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gramStart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Министерством труда и социальной защиты Российской Федерации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Министерства и бюджетных ассигнований, предусмотренных ему в федеральном бюджете на руководство и управление в сфере установленных функций.</w:t>
      </w:r>
      <w:proofErr w:type="gramEnd"/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7. Настоящее постановление вступает в силу с 1 сентября 2022 г. и действует до 1 сентября 2028 г.</w:t>
      </w:r>
    </w:p>
    <w:p w:rsidR="00C81301" w:rsidRPr="00A138EE" w:rsidRDefault="00C81301" w:rsidP="00C81301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1301" w:rsidRPr="00A138EE" w:rsidRDefault="00C81301" w:rsidP="00C81301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Правительства</w:t>
      </w:r>
    </w:p>
    <w:p w:rsidR="00C81301" w:rsidRPr="00A138EE" w:rsidRDefault="00C81301" w:rsidP="00C81301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</w:p>
    <w:p w:rsidR="00C81301" w:rsidRPr="00A138EE" w:rsidRDefault="00C81301" w:rsidP="00C81301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М.МИШУСТИН</w:t>
      </w:r>
    </w:p>
    <w:p w:rsidR="00C81301" w:rsidRPr="00A138EE" w:rsidRDefault="00C81301" w:rsidP="00C81301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1301" w:rsidRPr="00A138EE" w:rsidRDefault="00C8130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C81301" w:rsidRPr="00A138EE" w:rsidRDefault="00C81301" w:rsidP="00C81301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C81301" w:rsidRPr="00A138EE" w:rsidRDefault="00C81301" w:rsidP="00C81301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</w:t>
      </w:r>
    </w:p>
    <w:p w:rsidR="00C81301" w:rsidRPr="00A138EE" w:rsidRDefault="00C81301" w:rsidP="00C81301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</w:p>
    <w:p w:rsidR="00C81301" w:rsidRPr="00A138EE" w:rsidRDefault="00C81301" w:rsidP="00C81301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от 16 декабря 2021 г. N 2333</w:t>
      </w:r>
    </w:p>
    <w:p w:rsidR="00C81301" w:rsidRPr="00A138EE" w:rsidRDefault="00C81301" w:rsidP="00C81301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1301" w:rsidRPr="00A138EE" w:rsidRDefault="00C81301" w:rsidP="00C81301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39"/>
      <w:bookmarkEnd w:id="4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</w:p>
    <w:p w:rsidR="00C81301" w:rsidRPr="00A138EE" w:rsidRDefault="00C81301" w:rsidP="00C81301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АТТЕСТАЦИИ НА ПРАВО ВЫПОЛНЕНИЯ РАБОТ ПО СПЕЦИАЛЬНОЙ ОЦЕНКЕ</w:t>
      </w:r>
    </w:p>
    <w:p w:rsidR="00C81301" w:rsidRPr="00A138EE" w:rsidRDefault="00C81301" w:rsidP="00C81301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УСЛОВИЙ ТРУДА, ВЫДАЧИ СЕРТИФИКАТА ЭКСПЕРТА НА ПРАВО</w:t>
      </w:r>
    </w:p>
    <w:p w:rsidR="00C81301" w:rsidRPr="00A138EE" w:rsidRDefault="00C81301" w:rsidP="00C81301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ВЫПОЛНЕНИЯ РАБОТ ПО СПЕЦИАЛЬНОЙ ОЦЕНКЕ УСЛОВИЙ ТРУДА И ЕГО АННУЛИРОВАНИЯ</w:t>
      </w:r>
    </w:p>
    <w:p w:rsidR="00C81301" w:rsidRPr="00A138EE" w:rsidRDefault="00C81301" w:rsidP="00C81301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Настоящие Правила определяют порядок аттестации на право выполнения работ по специальной оценке условий труда, выдачи и аннулирования сертификата эксперта на право выполнения работ по специальной оценке условий труда (далее соответственно - аттестация, сертификат эксперта), а также срок его действия.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46"/>
      <w:bookmarkEnd w:id="5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2. Лица, претендующие на получение сертификата эксперта (далее - заявители), должны соответствовать следующим требованиям: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высшего образования;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наличие дополнительного профессионального образования, содержание дополнительной профессиональной программы которого предусматривает изучение вопросов оценки условий труда в </w:t>
      </w:r>
      <w:proofErr w:type="gramStart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объеме</w:t>
      </w:r>
      <w:proofErr w:type="gramEnd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чем 72 часа;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опыта практической работы в области оценки условий труда, в том числе в области аттестации рабочих мест по условиям труда, не менее 3 лет.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Экспертом признается лицо, прошедшее в </w:t>
      </w:r>
      <w:proofErr w:type="gramStart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proofErr w:type="gramEnd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настоящими Правилами аттестацию и получившее сертификат эксперта (далее - эксперт).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4. Аттестация проводится без взимания платы.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5. Аттестация заявителя предусматривает: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рассмотрение представленных заявителем заявления и документов, подтверждающих его соответствие требованиям, указанным в </w:t>
      </w:r>
      <w:proofErr w:type="gramStart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proofErr w:type="gramEnd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настоящих Правил;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б) проверку знаний заявителя в области проведения специальной оценки условий труда (аттестационное испытание).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55"/>
      <w:bookmarkEnd w:id="6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Заявитель представляет в Министерство труда и социальной защиты Российской </w:t>
      </w:r>
      <w:proofErr w:type="gramStart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proofErr w:type="gramEnd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документы: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а) заявление в произвольной форме, подписанное заявителем лично, в котором последовательно указываются следующие сведения о заявителе: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 (при наличии);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и реквизиты документа, удостоверяющего личность заявителя;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контактная информация (почтовый адрес, адрес электронной почты (при наличии), номер контактного телефона (при наличии);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об имеющемся высшем образовании (наименование </w:t>
      </w: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образовательной организации, проводившей обучение, направление подготовки (специальность), наименование, номер и дата выдачи документа об образовании), в случае если сведения об образовании содержатся в федеральной информационной системе "Федеральный реестр сведений о </w:t>
      </w:r>
      <w:proofErr w:type="gramStart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</w:t>
      </w:r>
      <w:proofErr w:type="gramEnd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образовании и (или) о квалификации, документах об обучении" (далее - федеральный реестр);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имеющемся дополнительном профессиональном образовании (наименование организации, проводившей обучение, наименование дополнительной профессиональной программы и количество часов, предусмотренных в соответствующей дополнительной профессиональной</w:t>
      </w:r>
      <w:proofErr w:type="gramEnd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программе на изучение вопросов оценки условий труда, номер и дата выдачи документа о квалификации), в случае если сведения о повышении квалификации (профессиональной переподготовке) содержатся в федеральном реестре;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опыте практической работы в области оценки условий труда (наименование работодателя, перечень работ, выполнявшихся в области оценки условий труда, стаж работы в области оценки условий труда);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в соответствии с законодательством Российской Федерации;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б) копия документа о высшем образовании, в случае если сведения о высшем образовании отсутствуют в федеральном реестре;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в) копия документа о квалификации, подтверждающего наличие дополнительного профессионального образования, дополнительной профессиональной программой которого предусмотрено изучение вопросов оценки условий труда в объеме не менее чем 72 часа, в случае если сведения о квалификации отсутствуют в федеральном реестре.</w:t>
      </w:r>
    </w:p>
    <w:p w:rsidR="00C81301" w:rsidRPr="00A138EE" w:rsidRDefault="00C81301" w:rsidP="00C81301">
      <w:pPr>
        <w:spacing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352"/>
        <w:gridCol w:w="113"/>
      </w:tblGrid>
      <w:tr w:rsidR="00C81301" w:rsidRPr="00A138E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301" w:rsidRPr="00A138EE" w:rsidRDefault="00C81301" w:rsidP="00C81301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301" w:rsidRPr="00A138EE" w:rsidRDefault="00C81301" w:rsidP="00C81301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1301" w:rsidRPr="00A138EE" w:rsidRDefault="00C81301" w:rsidP="00C8130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13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КонсультантПлюс</w:t>
            </w:r>
            <w:proofErr w:type="spellEnd"/>
            <w:r w:rsidRPr="00A13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примечание.</w:t>
            </w:r>
          </w:p>
          <w:p w:rsidR="00C81301" w:rsidRPr="00A138EE" w:rsidRDefault="00C81301" w:rsidP="00C8130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7 в части подачи документов на бумажном носителе лично или заказным почтовым отправлением с уведомлением о вручении применяется по 31.12.2022.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301" w:rsidRPr="00A138EE" w:rsidRDefault="00C81301" w:rsidP="00C81301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68"/>
      <w:bookmarkEnd w:id="7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gramStart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документы, указанные в пункте 6 настоящих Правил (далее - документы), могут быть представлены (направлены) заявителем в Министерство труда и социальной защиты Российской Федерации на бумажном носителе лично или заказным почтовым отправлением с уведомлением о вручении либо в виде электронного документа посредством информационно-телекоммуникационной сети "Интернет" (далее - сеть "Интернет"), в том числе с использованием федеральной государственной информационной системы "Единый портал государственных</w:t>
      </w:r>
      <w:proofErr w:type="gramEnd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муниципальных услуг (функций)" (далее - единый портал).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направления документов в виде электронного документа они должны быть подписаны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</w:t>
      </w: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  <w:proofErr w:type="gramEnd"/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8. Документы рассматриваются Министерством труда и социальной защиты Российской Федерации в течение 6 рабочих дней со дня подачи документов.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9. По результатам рассмотрения представленных заявителем документов Министерство труда и социальной защиты Российской Федерации принимает решение о допуске заявителя к аттестационному испытанию или об отказе в аттестации.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10. Основанием для принятия решения об отказе в аттестации является: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а) несоответствие заявителя требованиям, указанным в пункте 2 настоящих Правил;</w:t>
      </w:r>
      <w:proofErr w:type="gramEnd"/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74"/>
      <w:bookmarkEnd w:id="8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несоответствие представленных заявителем документов требованиям, указанным в </w:t>
      </w:r>
      <w:proofErr w:type="gramStart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proofErr w:type="gramEnd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настоящих Правил, или их представление не в полном объеме;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в) представление подложных документов или заведомо ложных сведений.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11. Министерство труда и социальной защиты Российской Федерации информирует заявителя о принятом решении в день принятия соответствующего решения с использованием информационно-телекоммуникационных технологий посредством единого портала, а также информационных систем Министерства труда и социальной защиты Российской Федерации.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об отказе в аттестации Министерство труда и социальной защиты Российской Федерации обеспечивает возвращение заявителю документов, представленных на бумажном носителе.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аттестации по основанию, указанному в подпункте "б" пункта 10 настоящих Правил, заявитель вправе после его устранения повторно подать документы в порядке, установленном пунктами 6 и 7 настоящих Правил.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proofErr w:type="gramStart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Министерства труда и социальной защиты Российской Федерации о допуске к аттестационному испытанию (далее - уведомление) содержит фамилию, имя и отчество (при наличии) заявителя, информацию о дате, времени и месте проведения аттестационного испытания, которое назначается в срок не позднее 3 рабочих дней с даты выдачи уведомления, а также логин и пароль доступа заявителя к системе тестирования.</w:t>
      </w:r>
      <w:proofErr w:type="gramEnd"/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13. Заявитель проходит аттестационное испытание лично.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14. Аттестационное испытание проводится на русском языке в форме дистанционного тестирования (далее - тестирование).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15. Тестирование проводится по вопросам, которые размещаются для ознакомления на официальном сайте Министерства труда и социальной защиты Российской Федерации в сети "Интернет" и должны быть доступны для ознакомления без взимания платы.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Заявитель должен прибыть в указанные в </w:t>
      </w:r>
      <w:proofErr w:type="gramStart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уведомлении</w:t>
      </w:r>
      <w:proofErr w:type="gramEnd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дату, время и место для прохождения тестирования, имея при себе уведомление и документ, удостоверяющий личность.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если заявитель не может по уважительной причине прибыть в установленные дату и время для прохождения тестирования, ему предоставляется возможность самостоятельно выбрать иные даты и время прохождения тестирования, но не позднее 2 месяцев с даты тестирования, указанной в имеющемся у заявителя уведомлении, с отображением указанной информации в личном кабинете в системе тестирования.</w:t>
      </w:r>
      <w:proofErr w:type="gramEnd"/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17. В случае неявки заявителя в установленные для прохождения тестирования дату, время и место и отсутствия информации о переносе даты и места тестирования в системе тестирования Министерство труда и социальной защиты Российской Федерации принимает решение о неудовлетворительном результате прохождения заявителем аттестационного испытания.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18. Заявитель допускается к тестированию после удостоверения его личности уполномоченным должностным лицом, ответственным за проведение тестирования. Уполномоченное должностное лицо вправе оказывать заявителю техническую помощь в работе с системой тестирования.</w:t>
      </w:r>
    </w:p>
    <w:p w:rsidR="00C81301" w:rsidRPr="00A138EE" w:rsidRDefault="00C81301" w:rsidP="00C81301">
      <w:pPr>
        <w:spacing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352"/>
        <w:gridCol w:w="113"/>
      </w:tblGrid>
      <w:tr w:rsidR="00C81301" w:rsidRPr="00A138E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301" w:rsidRPr="00A138EE" w:rsidRDefault="00C81301" w:rsidP="00C81301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301" w:rsidRPr="00A138EE" w:rsidRDefault="00C81301" w:rsidP="00C81301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1301" w:rsidRPr="00A138EE" w:rsidRDefault="00C81301" w:rsidP="00C8130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13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КонсультантПлюс</w:t>
            </w:r>
            <w:proofErr w:type="spellEnd"/>
            <w:r w:rsidRPr="00A13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примечание.</w:t>
            </w:r>
          </w:p>
          <w:p w:rsidR="00C81301" w:rsidRPr="00A138EE" w:rsidRDefault="00C81301" w:rsidP="00C8130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13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Абз</w:t>
            </w:r>
            <w:proofErr w:type="spellEnd"/>
            <w:r w:rsidRPr="00A13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2 п. 18 применяется с 01.01.2024.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301" w:rsidRPr="00A138EE" w:rsidRDefault="00C81301" w:rsidP="00C81301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89"/>
      <w:bookmarkEnd w:id="9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при наличии у него функциональной возможности пройти тестирование без посещения установленного места тестирования.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Во время тестирования может осуществляться </w:t>
      </w:r>
      <w:proofErr w:type="spellStart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видеофиксация</w:t>
      </w:r>
      <w:proofErr w:type="spellEnd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прохождения заявителем процедуры тестирования.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20. В ходе проведения тестирования не допускается использование заявителем специальной, справочной и иной литературы, письменных заметок, средств мобильной связи и иных сре</w:t>
      </w:r>
      <w:proofErr w:type="gramStart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дств хр</w:t>
      </w:r>
      <w:proofErr w:type="gramEnd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анения и передачи информации. Разговоры между заявителями в </w:t>
      </w:r>
      <w:proofErr w:type="gramStart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процессе</w:t>
      </w:r>
      <w:proofErr w:type="gramEnd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тестирования не допускаются.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При нарушении указанных требований заявитель удаляется с тестирования уполномоченным должностным лицом, ответственным за проведение тестирования. Результат прохождения таким заявителем аттестационного испытания признается неудовлетворительным.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21. Заявитель регистрируется в системе тестирования, используя логин и пароль доступа, указанные в уведомлении о допуске к аттестационному испытанию.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22. При прохождении тестирования заявитель отвечает на 40 вопросов, сформированных в системе тестирования, в течение 40 минут.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должен выбрать один или несколько правильных, по его мнению, ответов на вопрос из нескольких предложенных в системе тестирования вариантов ответов и подтвердить свой ответ (ответы).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Тестирование завершается заявителем после того, как он ответил на все вопросы теста, либо автоматически по истечении отведенного лимита времени.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Результат тестирования отображается в системе тестирования в электронном виде в форме протокола, в котором содержатся фамилия, имя и отчество (при наличии) заявителя, дата тестирования, количество правильных </w:t>
      </w: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ответов на вопросы, итоговый результат тестирования.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Электронная форма протокола (протоколов) тестирования сохраняется в системе тестирования. По завершении тестирования уполномоченным должностным лицом, ответственным за проведение тестирования, заявителю вручается копия протокола тестирования.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24. При наличии правильных ответов не менее чем на 36 вопросов Министерство труда и социальной защиты Российской Федерации принимает решение об удовлетворительном результате прохождения аттестационного испытания.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В остальных случаях Министерство труда и социальной защиты Российской Федерации принимает решение о неудовлетворительном результате прохождения заявителем аттестационного испытания.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25. В случае неудовлетворительного результата прохождения заявителем аттестационного испытания ему предоставляется право в течение 30 дней пройти повторное тестирование, но не более 2 раз.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Повторное тестирование проводится не ранее чем через 7 дней </w:t>
      </w:r>
      <w:proofErr w:type="gramStart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с даты</w:t>
      </w:r>
      <w:proofErr w:type="gramEnd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последнего тестирования заявителя.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26. Итоговое решение о результате прохождения заявителем аттестационного испытания принимается Министерством труда и социальной защиты Российской Федерации по результатам последнего пройденного им тестирования.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27. По результатам аттестационного испытания Министерство труда и социальной защиты Российской Федерации принимает решение об аттестации на право выполнения работ по специальной оценке условий труда (в случае удовлетворительного результата прохождения заявителем аттестационного испытания) или об отказе в аттестации (в случае неудовлетворительного результата прохождения заявителем аттестационного испытания).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 Сертификат эксперта формируется в электронном виде в автоматическом режиме средствами Федеральной государственной информационной системы </w:t>
      </w:r>
      <w:proofErr w:type="gramStart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учета результатов проведения специальной оценки условий труда</w:t>
      </w:r>
      <w:proofErr w:type="gramEnd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. Министерство труда и социальной защиты Российской Федерации в течение 1 рабочего дня со дня проведения аттестационного испытания принимает решение о размещении сертификата эксперта в реестре экспертов организаций, проводящих специальную оценку условий труда (далее - реестр).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Подтверждением прохождения аттестации является запись об аттестации заявителя в реестре, размещенном в открытом доступе в сети "Интернет".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Сертификат эксперта размещается в </w:t>
      </w:r>
      <w:proofErr w:type="gramStart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реестре</w:t>
      </w:r>
      <w:proofErr w:type="gramEnd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принятия соответствующего решения об аттестации заявителя.</w:t>
      </w:r>
    </w:p>
    <w:p w:rsidR="00C81301" w:rsidRPr="00A138EE" w:rsidRDefault="00C81301" w:rsidP="00C81301">
      <w:pPr>
        <w:spacing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352"/>
        <w:gridCol w:w="113"/>
      </w:tblGrid>
      <w:tr w:rsidR="00C81301" w:rsidRPr="00A138E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301" w:rsidRPr="00A138EE" w:rsidRDefault="00C81301" w:rsidP="00C81301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301" w:rsidRPr="00A138EE" w:rsidRDefault="00C81301" w:rsidP="00C81301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1301" w:rsidRPr="00A138EE" w:rsidRDefault="00C81301" w:rsidP="00C8130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13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КонсультантПлюс</w:t>
            </w:r>
            <w:proofErr w:type="spellEnd"/>
            <w:r w:rsidRPr="00A13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примечание.</w:t>
            </w:r>
          </w:p>
          <w:p w:rsidR="00C81301" w:rsidRPr="00A138EE" w:rsidRDefault="00C81301" w:rsidP="00C8130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13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Абз</w:t>
            </w:r>
            <w:proofErr w:type="spellEnd"/>
            <w:r w:rsidRPr="00A13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4 п. 28 применяется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301" w:rsidRPr="00A138EE" w:rsidRDefault="00C81301" w:rsidP="00C81301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110"/>
      <w:bookmarkEnd w:id="10"/>
      <w:proofErr w:type="gramStart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сертификат эксперта наносится двухмерный штриховой код, содержащий в кодированном виде адрес страницы в сети "Интернет" с </w:t>
      </w: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размещенными на ней записями в реестре, содержащими сведения о выданном сертификате.</w:t>
      </w:r>
      <w:proofErr w:type="gramEnd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помощи двухмерного штрихового кода, нанесенного на сертификат эксперта, должно быть обеспечено отображение записей в отношении конкретного эксперта, сведения о котором содержатся в реестре, а также может быть реализовано подтверждение актуальности представленной в сертификате информации.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труда и социальной защиты Российской Федерации информирует заявителя о принятом решении в день внесения сведений о сертификате в реестр с использованием информационно-телекоммуникационных технологий посредством единого портала, а также информационных систем Министерства труда и социальной защиты Российской Федерации.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За 3 месяца до истечения срока действия сертификата эксперта осуществляется уведомление аттестованного эксперта об истечении срока действия аттестации в автоматическом режиме с использованием информационно-телекоммуникационных технологий.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29. Министерство труда и социальной защиты Российской Федерации информирует заявителя об отказе в аттестации в течение 10 рабочих дней со дня проведения аттестационного испытания посредством направления ему соответствующего уведомления заказным почтовым отправлением с уведомлением о вручении или с использованием информационно-телекоммуникационных технологий в случае направления документов в виде электронного документа.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труда и социальной защиты Российской Федерации обеспечивает возвращение заявителю документов, представленных на бумажном носителе.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30. Заявитель вправе обжаловать решение Министерства труда и социальной защиты Российской Федерации об отказе в аттестации посредством представления (направления) в комиссию по рассмотрению апелляций на результаты аттестации (далее - комиссия) соответствующей апелляции, содержащей мотивированное обоснование своей позиции.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Апелляция может быть подана в 2-месячный срок со дня принятия Министерством труда и социальной защиты Российской Федерации решения об отказе в аттестации.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К апелляции заявитель прилагает документы, ранее представленные в Министерство труда и социальной защиты Российской Федерации для прохождения аттестации, а также копию оспариваемого решения.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31. Комиссия создается при Министерстве труда и социальной защиты Российской Федерации.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Состав комиссии утверждается приказом Министерства труда и социальной защиты Российской Федерации.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В состав комиссии включаются представители федеральных органов государственной власти (50 процентов) и представители научных, общественных организаций, объединений профессиональных союзов и работодателей (50 процентов).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Состав комиссии подлежит обновлению в части представителей научных, общественных организаций, объединений профессиональных союзов и работодателей на одну треть один раз в 2 года.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32. Регламент работы комиссии определяется комиссией самостоятельно.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33. К рассмотрению комиссией не принимаются апелляции в отношении содержания и структуры вопросов аттестационного испытания и в отношении нарушения заявителем порядка проведения аттестационного испытания.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34. Заявитель и (или) его представитель, уполномоченный в установленном законодательством Российской Федерации порядке, вправе участвовать в заседании комиссии, высказывать свое мнение по существу рассматриваемого вопроса, предоставлять дополнительные сведения.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35. Комиссия рассматривает апелляцию в течение 3 месяцев со дня ее поступления в комиссию, принимает решение о ее удовлетворении или отклонении и информирует о принятом решении лицо, подавшее апелляцию.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36. Срок действия сертификата эксперта составляет 5 лет со дня его размещения в </w:t>
      </w:r>
      <w:proofErr w:type="gramStart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реестре</w:t>
      </w:r>
      <w:proofErr w:type="gramEnd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Срок действия сертификата не продлевается, и по его окончании эксперт для выполнения работ по специальной оценке условий труда должен вновь пройти аттестацию в соответствии с настоящими Правилами.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37. В случае изменения фамилии, имени, отчества (при наличии) эксперт обращается в Министерство труда и социальной защиты Российской Федерации с заявлением о внесении изменений в сертификат эксперта.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38. В заявлении о внесении изменений в сертификат эксперта указываются: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а) фамилия, имя, отчество (при наличии) эксперта;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б) при изменении фамилии, имени, отчества (при наличии) эксперта - основания изменения.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39. Внесение изменений в сертификат эксперта осуществляется Министерством труда и социальной защиты Российской Федерации в течение 10 рабочих дней со дня получения соответствующего заявления.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40. Сертификат эксперта может быть аннулирован по решению Министерства труда и социальной защиты Российской Федерации в случае: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назначения в </w:t>
      </w:r>
      <w:proofErr w:type="gramStart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proofErr w:type="gramEnd"/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эксперта административного наказания в виде дисквалификации, вступившего в законную силу;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б) установления факта представления экспертом для прохождения аттестации подложных документов или заведомо ложных сведений;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в) установления факта разглашения конфиденциальных сведений, полученных при осуществлении профессиональной деятельности и составляющих государственную, коммерческую или иную охраняемую законом тайну.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41. Министерство труда и социальной защиты Российской Федерации в течение 10 рабочих дней со дня принятия решения об аннулировании сертификата эксперта направляет эксперту соответствующее уведомление заказным почтовым отправлением с уведомлением о вручении.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42. Лицо, сертификат эксперта которого аннулирован, вправе представить документы для прохождения аттестации не ранее чем через 3 года со дня </w:t>
      </w: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принятия Министерством труда и социальной защиты Российской Федерации решения об аннулировании сертификата эксперта.</w:t>
      </w:r>
    </w:p>
    <w:p w:rsidR="00C81301" w:rsidRPr="00A138EE" w:rsidRDefault="00C81301" w:rsidP="00C813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EE">
        <w:rPr>
          <w:rFonts w:ascii="Times New Roman" w:hAnsi="Times New Roman" w:cs="Times New Roman"/>
          <w:color w:val="000000" w:themeColor="text1"/>
          <w:sz w:val="28"/>
          <w:szCs w:val="28"/>
        </w:rPr>
        <w:t>43. Действия (бездействие) должностных лиц Министерства труда и социальной защиты Российской Федерации могут быть обжалованы заинтересованными лицами в судебном порядке или в досудебном порядке в соответствии с законодательством Российской Федерации об организации предоставления государственных и муниципальных услуг.</w:t>
      </w:r>
    </w:p>
    <w:p w:rsidR="00C81301" w:rsidRPr="00A138EE" w:rsidRDefault="00C81301" w:rsidP="00C81301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1301" w:rsidRPr="00A138EE" w:rsidRDefault="00C81301" w:rsidP="00C81301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1301" w:rsidRPr="00A138EE" w:rsidRDefault="00C81301" w:rsidP="00C81301">
      <w:pPr>
        <w:pStyle w:val="ConsPlusNormal"/>
        <w:pBdr>
          <w:top w:val="single" w:sz="6" w:space="0" w:color="auto"/>
        </w:pBd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7F25" w:rsidRPr="00A138EE" w:rsidRDefault="00F57F25" w:rsidP="00C81301">
      <w:pPr>
        <w:spacing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57F25" w:rsidRPr="00A138EE" w:rsidSect="00C8130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1301"/>
    <w:rsid w:val="00A138EE"/>
    <w:rsid w:val="00C81301"/>
    <w:rsid w:val="00D9758D"/>
    <w:rsid w:val="00F5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1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13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1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13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3414</Words>
  <Characters>19466</Characters>
  <Application>Microsoft Office Word</Application>
  <DocSecurity>0</DocSecurity>
  <Lines>162</Lines>
  <Paragraphs>45</Paragraphs>
  <ScaleCrop>false</ScaleCrop>
  <Company/>
  <LinksUpToDate>false</LinksUpToDate>
  <CharactersWithSpaces>22835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Мария Николаевна</dc:creator>
  <cp:lastModifiedBy>7280</cp:lastModifiedBy>
  <cp:revision>2</cp:revision>
  <cp:lastPrinted>2022-01-12T08:51:00Z</cp:lastPrinted>
  <dcterms:created xsi:type="dcterms:W3CDTF">2022-01-11T06:34:00Z</dcterms:created>
  <dcterms:modified xsi:type="dcterms:W3CDTF">2022-01-12T08:51:00Z</dcterms:modified>
</cp:coreProperties>
</file>