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111" w:rsidRPr="001B13BC" w:rsidRDefault="0052198D" w:rsidP="00765B15">
      <w:pPr>
        <w:widowControl w:val="0"/>
        <w:autoSpaceDE w:val="0"/>
        <w:autoSpaceDN w:val="0"/>
        <w:adjustRightInd w:val="0"/>
        <w:jc w:val="right"/>
        <w:outlineLvl w:val="2"/>
      </w:pPr>
      <w:r w:rsidRPr="001B13BC">
        <w:t xml:space="preserve">Приложение </w:t>
      </w:r>
      <w:r w:rsidR="002F7DCF">
        <w:t>7</w:t>
      </w:r>
    </w:p>
    <w:p w:rsidR="00396111" w:rsidRPr="001B13BC" w:rsidRDefault="00396111" w:rsidP="00765B15">
      <w:pPr>
        <w:widowControl w:val="0"/>
        <w:autoSpaceDE w:val="0"/>
        <w:autoSpaceDN w:val="0"/>
        <w:adjustRightInd w:val="0"/>
        <w:jc w:val="right"/>
        <w:outlineLvl w:val="2"/>
      </w:pPr>
      <w:r w:rsidRPr="001B13BC">
        <w:t>к письму №______________ от __________</w:t>
      </w:r>
    </w:p>
    <w:p w:rsidR="002F7DCF" w:rsidRDefault="002F7DCF" w:rsidP="0052198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1592"/>
      <w:bookmarkEnd w:id="0"/>
    </w:p>
    <w:p w:rsidR="0052198D" w:rsidRPr="001B13BC" w:rsidRDefault="002F7DCF" w:rsidP="0052198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r>
        <w:rPr>
          <w:rFonts w:ascii="Times New Roman" w:hAnsi="Times New Roman" w:cs="Times New Roman"/>
          <w:b/>
          <w:sz w:val="24"/>
          <w:szCs w:val="24"/>
        </w:rPr>
        <w:t>Оценка эффективности реализации государственной программы</w:t>
      </w:r>
    </w:p>
    <w:p w:rsidR="0095754A" w:rsidRPr="0095754A" w:rsidRDefault="00765B15" w:rsidP="002F7DC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54A">
        <w:rPr>
          <w:rFonts w:ascii="Times New Roman" w:hAnsi="Times New Roman" w:cs="Times New Roman"/>
          <w:b/>
          <w:sz w:val="24"/>
          <w:szCs w:val="24"/>
        </w:rPr>
        <w:t>«</w:t>
      </w:r>
      <w:r w:rsidR="00AA58F9" w:rsidRPr="0095754A">
        <w:rPr>
          <w:rFonts w:ascii="Times New Roman" w:hAnsi="Times New Roman" w:cs="Times New Roman"/>
          <w:b/>
          <w:sz w:val="24"/>
          <w:szCs w:val="24"/>
        </w:rPr>
        <w:t>Развитие социально-трудовых отношений и содействие заня</w:t>
      </w:r>
      <w:r w:rsidRPr="0095754A">
        <w:rPr>
          <w:rFonts w:ascii="Times New Roman" w:hAnsi="Times New Roman" w:cs="Times New Roman"/>
          <w:b/>
          <w:sz w:val="24"/>
          <w:szCs w:val="24"/>
        </w:rPr>
        <w:t>тости населения</w:t>
      </w:r>
      <w:r w:rsidR="002F7DCF" w:rsidRPr="009575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3A9F" w:rsidRPr="0095754A">
        <w:rPr>
          <w:rFonts w:ascii="Times New Roman" w:hAnsi="Times New Roman" w:cs="Times New Roman"/>
          <w:b/>
          <w:sz w:val="24"/>
          <w:szCs w:val="24"/>
        </w:rPr>
        <w:t>Удмуртской Республики</w:t>
      </w:r>
      <w:r w:rsidRPr="0095754A">
        <w:rPr>
          <w:rFonts w:ascii="Times New Roman" w:hAnsi="Times New Roman" w:cs="Times New Roman"/>
          <w:b/>
          <w:sz w:val="24"/>
          <w:szCs w:val="24"/>
        </w:rPr>
        <w:t>»</w:t>
      </w:r>
    </w:p>
    <w:p w:rsidR="0052198D" w:rsidRPr="0095754A" w:rsidRDefault="0095754A" w:rsidP="002F7DC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54A">
        <w:rPr>
          <w:rFonts w:ascii="Times New Roman" w:hAnsi="Times New Roman" w:cs="Times New Roman"/>
          <w:b/>
          <w:sz w:val="24"/>
          <w:szCs w:val="24"/>
        </w:rPr>
        <w:t xml:space="preserve"> за 2017 год</w:t>
      </w:r>
    </w:p>
    <w:bookmarkEnd w:id="1"/>
    <w:p w:rsidR="002F7DCF" w:rsidRPr="001B13BC" w:rsidRDefault="002F7DCF" w:rsidP="002F7DCF">
      <w:pPr>
        <w:pStyle w:val="ad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</w:pPr>
      <w:r>
        <w:t>Степень достижения планового значения каждого целевого показателя (индикатора) государственной программы и подпрограмм:</w:t>
      </w:r>
    </w:p>
    <w:tbl>
      <w:tblPr>
        <w:tblW w:w="14930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3"/>
        <w:gridCol w:w="495"/>
        <w:gridCol w:w="460"/>
        <w:gridCol w:w="6018"/>
        <w:gridCol w:w="960"/>
        <w:gridCol w:w="1188"/>
        <w:gridCol w:w="16"/>
        <w:gridCol w:w="1118"/>
        <w:gridCol w:w="16"/>
        <w:gridCol w:w="1332"/>
        <w:gridCol w:w="16"/>
        <w:gridCol w:w="1413"/>
        <w:gridCol w:w="16"/>
        <w:gridCol w:w="1429"/>
      </w:tblGrid>
      <w:tr w:rsidR="003F14A7" w:rsidRPr="007200B2" w:rsidTr="00582FD5">
        <w:trPr>
          <w:tblHeader/>
          <w:tblCellSpacing w:w="5" w:type="nil"/>
          <w:jc w:val="center"/>
        </w:trPr>
        <w:tc>
          <w:tcPr>
            <w:tcW w:w="9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7200B2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00B2">
              <w:rPr>
                <w:sz w:val="18"/>
                <w:szCs w:val="18"/>
              </w:rPr>
              <w:t>Код аналитической программной классификации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7200B2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00B2">
              <w:rPr>
                <w:sz w:val="18"/>
                <w:szCs w:val="18"/>
              </w:rPr>
              <w:t>№ п/п</w:t>
            </w:r>
          </w:p>
        </w:tc>
        <w:tc>
          <w:tcPr>
            <w:tcW w:w="6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7200B2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00B2">
              <w:rPr>
                <w:sz w:val="18"/>
                <w:szCs w:val="18"/>
              </w:rPr>
              <w:t>Наименование целевого показателя (индикатора)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7200B2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00B2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2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60B69">
              <w:rPr>
                <w:sz w:val="18"/>
                <w:szCs w:val="18"/>
              </w:rPr>
              <w:t>Значения целевых показателей (индикаторов)</w:t>
            </w:r>
          </w:p>
        </w:tc>
        <w:tc>
          <w:tcPr>
            <w:tcW w:w="13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60B69">
              <w:rPr>
                <w:sz w:val="18"/>
                <w:szCs w:val="18"/>
              </w:rPr>
              <w:t>для целевых показателей (индикаторов), желаемой тенденцией развития которых является увеличение значений</w:t>
            </w:r>
          </w:p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60B69">
              <w:rPr>
                <w:sz w:val="18"/>
                <w:szCs w:val="18"/>
              </w:rPr>
              <w:t>СД</w:t>
            </w:r>
            <w:r w:rsidRPr="00460B69">
              <w:rPr>
                <w:sz w:val="18"/>
                <w:szCs w:val="18"/>
                <w:vertAlign w:val="subscript"/>
              </w:rPr>
              <w:t>цп</w:t>
            </w:r>
            <w:r w:rsidRPr="00460B69">
              <w:rPr>
                <w:sz w:val="18"/>
                <w:szCs w:val="18"/>
              </w:rPr>
              <w:t>=ЗП</w:t>
            </w:r>
            <w:r w:rsidRPr="00460B69">
              <w:rPr>
                <w:sz w:val="18"/>
                <w:szCs w:val="18"/>
                <w:vertAlign w:val="subscript"/>
              </w:rPr>
              <w:t>ф</w:t>
            </w:r>
            <w:r w:rsidRPr="00460B69">
              <w:rPr>
                <w:sz w:val="18"/>
                <w:szCs w:val="18"/>
              </w:rPr>
              <w:t>/ЗП</w:t>
            </w:r>
            <w:r w:rsidRPr="00460B69">
              <w:rPr>
                <w:sz w:val="18"/>
                <w:szCs w:val="18"/>
                <w:vertAlign w:val="subscript"/>
              </w:rPr>
              <w:t>п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60B69">
              <w:rPr>
                <w:sz w:val="18"/>
                <w:szCs w:val="18"/>
              </w:rPr>
              <w:t>для целевых показателей (индикаторов), желаемой тенденцией развития которых является снижение значений</w:t>
            </w:r>
          </w:p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60B69">
              <w:rPr>
                <w:sz w:val="18"/>
                <w:szCs w:val="18"/>
              </w:rPr>
              <w:t>СД</w:t>
            </w:r>
            <w:r w:rsidRPr="00460B69">
              <w:rPr>
                <w:sz w:val="18"/>
                <w:szCs w:val="18"/>
                <w:vertAlign w:val="subscript"/>
              </w:rPr>
              <w:t>цп</w:t>
            </w:r>
            <w:r w:rsidRPr="00460B69">
              <w:rPr>
                <w:sz w:val="18"/>
                <w:szCs w:val="18"/>
              </w:rPr>
              <w:t>= ЗП</w:t>
            </w:r>
            <w:r w:rsidRPr="00460B69">
              <w:rPr>
                <w:sz w:val="18"/>
                <w:szCs w:val="18"/>
                <w:vertAlign w:val="subscript"/>
              </w:rPr>
              <w:t>п</w:t>
            </w:r>
            <w:r w:rsidRPr="00460B69">
              <w:rPr>
                <w:sz w:val="18"/>
                <w:szCs w:val="18"/>
              </w:rPr>
              <w:t>/ЗП</w:t>
            </w:r>
            <w:r w:rsidRPr="00460B69">
              <w:rPr>
                <w:sz w:val="18"/>
                <w:szCs w:val="18"/>
                <w:vertAlign w:val="subscript"/>
              </w:rPr>
              <w:t>ф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60B69">
              <w:rPr>
                <w:sz w:val="18"/>
                <w:szCs w:val="18"/>
              </w:rPr>
              <w:t>Степень достижения показателя</w:t>
            </w:r>
          </w:p>
        </w:tc>
      </w:tr>
      <w:tr w:rsidR="003F14A7" w:rsidRPr="001B13BC" w:rsidTr="00582FD5">
        <w:trPr>
          <w:trHeight w:val="276"/>
          <w:tblHeader/>
          <w:tblCellSpacing w:w="5" w:type="nil"/>
          <w:jc w:val="center"/>
        </w:trPr>
        <w:tc>
          <w:tcPr>
            <w:tcW w:w="9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6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60B69">
              <w:rPr>
                <w:sz w:val="18"/>
                <w:szCs w:val="18"/>
              </w:rPr>
              <w:t>план на текущий год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60B69">
              <w:rPr>
                <w:sz w:val="18"/>
                <w:szCs w:val="18"/>
              </w:rPr>
              <w:t>значение на конец отчетного года</w:t>
            </w:r>
          </w:p>
        </w:tc>
        <w:tc>
          <w:tcPr>
            <w:tcW w:w="1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3F14A7" w:rsidRPr="001B13BC" w:rsidTr="00582FD5">
        <w:trPr>
          <w:tblHeader/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7200B2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00B2">
              <w:rPr>
                <w:sz w:val="18"/>
                <w:szCs w:val="18"/>
              </w:rPr>
              <w:t>ГП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7200B2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200B2">
              <w:rPr>
                <w:sz w:val="18"/>
                <w:szCs w:val="18"/>
              </w:rPr>
              <w:t>Пп</w:t>
            </w: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200B2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B2" w:rsidRPr="001B13BC" w:rsidRDefault="007200B2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B2" w:rsidRPr="001B13BC" w:rsidRDefault="007200B2" w:rsidP="00462D9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B2" w:rsidRPr="001B13BC" w:rsidRDefault="007200B2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0B2" w:rsidRPr="00460B69" w:rsidRDefault="007200B2" w:rsidP="00462D95">
            <w:pPr>
              <w:jc w:val="center"/>
              <w:rPr>
                <w:b/>
                <w:sz w:val="22"/>
                <w:szCs w:val="22"/>
              </w:rPr>
            </w:pPr>
            <w:r w:rsidRPr="00460B69">
              <w:rPr>
                <w:b/>
                <w:sz w:val="22"/>
                <w:szCs w:val="22"/>
              </w:rPr>
              <w:t>Государственная программа «Развитие социально-трудовых отношений и содействие занятости населения Удмуртской Республики»</w:t>
            </w:r>
          </w:p>
        </w:tc>
      </w:tr>
      <w:tr w:rsidR="003F14A7" w:rsidRPr="001B13BC" w:rsidTr="00582FD5">
        <w:trPr>
          <w:trHeight w:val="475"/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1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Реальные располагаемые денежные доходы населения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102,8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95,1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0,925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0,925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Номинальная начисленная средняя заработная плата одного работника (в среднем за период)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руб.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29008,00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29008,00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E3F13" w:rsidRDefault="003F14A7" w:rsidP="00462D95">
            <w:pPr>
              <w:pStyle w:val="ad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  <w:r w:rsidRPr="004E3F13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pStyle w:val="ad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pStyle w:val="ad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  <w:r w:rsidRPr="00460B69">
              <w:rPr>
                <w:rFonts w:eastAsia="Times New Roman"/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Уровень безработицы (по методологии МОТ) в среднем за 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4,65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0B69">
              <w:rPr>
                <w:sz w:val="22"/>
                <w:szCs w:val="22"/>
                <w:lang w:eastAsia="en-US"/>
              </w:rPr>
              <w:t>4,8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0B69">
              <w:rPr>
                <w:sz w:val="22"/>
                <w:szCs w:val="22"/>
                <w:lang w:eastAsia="en-US"/>
              </w:rPr>
              <w:t>0,969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0,969</w:t>
            </w:r>
          </w:p>
        </w:tc>
      </w:tr>
      <w:tr w:rsidR="003F14A7" w:rsidRPr="001B13BC" w:rsidTr="00582FD5">
        <w:trPr>
          <w:trHeight w:val="607"/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Уровень регистрируемой безработицы от численности экономически активного населения в среднем за год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1,19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0B69">
              <w:rPr>
                <w:sz w:val="22"/>
                <w:szCs w:val="22"/>
                <w:lang w:eastAsia="en-US"/>
              </w:rPr>
              <w:t>0,96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4A7" w:rsidRPr="00460B69" w:rsidRDefault="003F14A7" w:rsidP="00462D95">
            <w:pPr>
              <w:pStyle w:val="ad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1,239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Default="003F14A7" w:rsidP="00462D95">
            <w:pPr>
              <w:pStyle w:val="ad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</w:p>
          <w:p w:rsidR="003F14A7" w:rsidRPr="004E3F13" w:rsidRDefault="003F14A7" w:rsidP="00462D95">
            <w:pPr>
              <w:pStyle w:val="ad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Times New Roman"/>
                <w:sz w:val="22"/>
                <w:szCs w:val="22"/>
              </w:rPr>
            </w:pPr>
            <w:r w:rsidRPr="004E3F13">
              <w:rPr>
                <w:rFonts w:eastAsia="Times New Roman"/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rHeight w:val="2388"/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5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 xml:space="preserve">Доля государственных услуг и услуг, указанных в </w:t>
            </w:r>
            <w:hyperlink r:id="rId8" w:history="1">
              <w:r w:rsidRPr="001B13BC">
                <w:rPr>
                  <w:sz w:val="22"/>
                  <w:szCs w:val="22"/>
                </w:rPr>
                <w:t>части 3 статьи 1</w:t>
              </w:r>
            </w:hyperlink>
            <w:r w:rsidRPr="001B13BC">
              <w:rPr>
                <w:sz w:val="22"/>
                <w:szCs w:val="22"/>
              </w:rPr>
              <w:t xml:space="preserve"> Федерального закона № 210-ФЗ, предоставленных на основании заявлений и документов, поданных в электронной форме через федеральную государственную информационную систему «Единый портал государственных и муниципальных услуг (функций)» и (или) государственную информационную систему Удмуртской Республики «Портал государственных и муниципальных услуг (функций)», от общего количества предоставленных услуг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81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1,157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6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 xml:space="preserve">Доля заявителей, удовлетворенных качеством </w:t>
            </w:r>
            <w:r w:rsidRPr="001B13BC">
              <w:rPr>
                <w:sz w:val="22"/>
                <w:szCs w:val="22"/>
              </w:rPr>
              <w:lastRenderedPageBreak/>
              <w:t>предоставления государственных услуг исполнительным органом государственной власти Удмуртской Республики, от общего числа заявителей, обратившихся за получением государственных услуг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92,0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99,0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1,076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7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Время ожидания в очереди при обращении заявителя в исполнительный орган государственной власти Удмуртской Республики для получения государственных услуг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минут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не более 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не более 15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156E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6E" w:rsidRPr="001B13BC" w:rsidRDefault="0086156E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6E" w:rsidRPr="001B13BC" w:rsidRDefault="0086156E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6E" w:rsidRPr="001B13BC" w:rsidRDefault="0086156E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bookmarkStart w:id="2" w:name="Par4936"/>
        <w:bookmarkEnd w:id="2"/>
        <w:tc>
          <w:tcPr>
            <w:tcW w:w="13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6E" w:rsidRPr="00460B69" w:rsidRDefault="0086156E" w:rsidP="00462D9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 w:rsidRPr="00460B69">
              <w:rPr>
                <w:b/>
                <w:sz w:val="22"/>
                <w:szCs w:val="22"/>
              </w:rPr>
              <w:fldChar w:fldCharType="begin"/>
            </w:r>
            <w:r w:rsidRPr="00460B69">
              <w:rPr>
                <w:b/>
                <w:sz w:val="22"/>
                <w:szCs w:val="22"/>
              </w:rPr>
              <w:instrText xml:space="preserve">HYPERLINK \l Par415  </w:instrText>
            </w:r>
            <w:r w:rsidRPr="00460B69">
              <w:rPr>
                <w:b/>
                <w:sz w:val="22"/>
                <w:szCs w:val="22"/>
              </w:rPr>
              <w:fldChar w:fldCharType="separate"/>
            </w:r>
            <w:r w:rsidRPr="00460B69">
              <w:rPr>
                <w:b/>
                <w:sz w:val="22"/>
                <w:szCs w:val="22"/>
              </w:rPr>
              <w:t>Подпрограмма</w:t>
            </w:r>
            <w:r w:rsidRPr="00460B69">
              <w:rPr>
                <w:b/>
                <w:sz w:val="22"/>
                <w:szCs w:val="22"/>
              </w:rPr>
              <w:fldChar w:fldCharType="end"/>
            </w:r>
            <w:r w:rsidRPr="00460B69">
              <w:rPr>
                <w:b/>
                <w:sz w:val="22"/>
                <w:szCs w:val="22"/>
              </w:rPr>
              <w:t xml:space="preserve"> «Развитие системы социального партнерства в Удмуртской Республике»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1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Количество работающих по коллективным договорам в общей численности, работающих в республике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78,0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B40FDB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B40FDB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1,141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156E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6E" w:rsidRPr="001B13BC" w:rsidRDefault="0086156E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6E" w:rsidRPr="001B13BC" w:rsidRDefault="0086156E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6E" w:rsidRPr="001B13BC" w:rsidRDefault="0086156E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bookmarkStart w:id="3" w:name="Par4952"/>
        <w:bookmarkEnd w:id="3"/>
        <w:tc>
          <w:tcPr>
            <w:tcW w:w="13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6E" w:rsidRPr="00460B69" w:rsidRDefault="0086156E" w:rsidP="00462D9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 w:rsidRPr="00460B69">
              <w:rPr>
                <w:b/>
                <w:sz w:val="22"/>
                <w:szCs w:val="22"/>
              </w:rPr>
              <w:fldChar w:fldCharType="begin"/>
            </w:r>
            <w:r w:rsidRPr="00460B69">
              <w:rPr>
                <w:b/>
                <w:sz w:val="22"/>
                <w:szCs w:val="22"/>
              </w:rPr>
              <w:instrText xml:space="preserve">HYPERLINK \l Par588  </w:instrText>
            </w:r>
            <w:r w:rsidRPr="00460B69">
              <w:rPr>
                <w:b/>
                <w:sz w:val="22"/>
                <w:szCs w:val="22"/>
              </w:rPr>
              <w:fldChar w:fldCharType="separate"/>
            </w:r>
            <w:r w:rsidRPr="00460B69">
              <w:rPr>
                <w:b/>
                <w:sz w:val="22"/>
                <w:szCs w:val="22"/>
              </w:rPr>
              <w:t>Подпрограмма</w:t>
            </w:r>
            <w:r w:rsidRPr="00460B69">
              <w:rPr>
                <w:b/>
                <w:sz w:val="22"/>
                <w:szCs w:val="22"/>
              </w:rPr>
              <w:fldChar w:fldCharType="end"/>
            </w:r>
            <w:r w:rsidRPr="00460B69">
              <w:rPr>
                <w:b/>
                <w:sz w:val="22"/>
                <w:szCs w:val="22"/>
              </w:rPr>
              <w:t xml:space="preserve"> «Оказание содействия добровольному переселению в Удмуртскую Республику соотечественников,</w:t>
            </w:r>
          </w:p>
          <w:p w:rsidR="0086156E" w:rsidRPr="00460B69" w:rsidRDefault="0086156E" w:rsidP="00462D9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 w:rsidRPr="00460B69">
              <w:rPr>
                <w:b/>
                <w:sz w:val="22"/>
                <w:szCs w:val="22"/>
              </w:rPr>
              <w:t>проживающих за рубежом, на 2015 – 2017 годы»</w:t>
            </w:r>
          </w:p>
        </w:tc>
      </w:tr>
      <w:tr w:rsidR="003F14A7" w:rsidRPr="001B13BC" w:rsidTr="00582FD5">
        <w:trPr>
          <w:trHeight w:val="546"/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1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Численность участников подпрограммы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чел.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57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1,425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Количество участников подпрограммы и членов их семей, прибывших и зарегистрированных Управлением Федеральной миграционной службы по Удмуртской Республике на территории вселения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чел.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104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136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1,308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Доля рассмотренных уполномоченным органом заявлений соотечественников – потенциальных участников подпрограммы, с учетом сроков, предусмотренных подпрограммой от общего числа поступивших заявлений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100,0</w:t>
            </w:r>
          </w:p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Охват трудоустройством участников подпрограммы и членов их семей, включая открывших собственный бизнес, от числа прибывших участников подпрограммы на конец отчетного года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C14F7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C14F7">
              <w:rPr>
                <w:sz w:val="20"/>
                <w:szCs w:val="20"/>
              </w:rPr>
              <w:t xml:space="preserve">% </w:t>
            </w:r>
          </w:p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C14F7">
              <w:rPr>
                <w:sz w:val="20"/>
                <w:szCs w:val="20"/>
              </w:rPr>
              <w:t xml:space="preserve">от общего числа трудоспособных участников </w:t>
            </w:r>
            <w:r w:rsidRPr="001C14F7">
              <w:rPr>
                <w:sz w:val="20"/>
                <w:szCs w:val="20"/>
              </w:rPr>
              <w:lastRenderedPageBreak/>
              <w:t>подпрограммы и членов их семей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lastRenderedPageBreak/>
              <w:t>70,0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98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5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Доля участников подпрограммы и членов их семей, получивших гарантированное медицинское обслуживание в период адаптации, от общего числа участников подпрограммы и членов их семей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100,0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6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Охват участников подпрограммы и членов их семей, принявших участие в различных мероприятиях по социально-культурной адаптации и интеграции соотечественников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100,0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6B5B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5B" w:rsidRPr="001B13BC" w:rsidRDefault="00F06B5B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5B" w:rsidRPr="001B13BC" w:rsidRDefault="00F06B5B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5B" w:rsidRPr="001B13BC" w:rsidRDefault="00F06B5B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bookmarkStart w:id="4" w:name="Par4968"/>
        <w:bookmarkEnd w:id="4"/>
        <w:tc>
          <w:tcPr>
            <w:tcW w:w="13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5B" w:rsidRPr="00460B69" w:rsidRDefault="00F06B5B" w:rsidP="00462D9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 w:rsidRPr="00460B69">
              <w:rPr>
                <w:b/>
                <w:sz w:val="22"/>
                <w:szCs w:val="22"/>
              </w:rPr>
              <w:fldChar w:fldCharType="begin"/>
            </w:r>
            <w:r w:rsidRPr="00460B69">
              <w:rPr>
                <w:b/>
                <w:sz w:val="22"/>
                <w:szCs w:val="22"/>
              </w:rPr>
              <w:instrText xml:space="preserve">HYPERLINK \l Par708  </w:instrText>
            </w:r>
            <w:r w:rsidRPr="00460B69">
              <w:rPr>
                <w:b/>
                <w:sz w:val="22"/>
                <w:szCs w:val="22"/>
              </w:rPr>
              <w:fldChar w:fldCharType="separate"/>
            </w:r>
            <w:r w:rsidRPr="00460B69">
              <w:rPr>
                <w:b/>
                <w:sz w:val="22"/>
                <w:szCs w:val="22"/>
              </w:rPr>
              <w:t>Подпрограмма</w:t>
            </w:r>
            <w:r w:rsidRPr="00460B69">
              <w:rPr>
                <w:b/>
                <w:sz w:val="22"/>
                <w:szCs w:val="22"/>
              </w:rPr>
              <w:fldChar w:fldCharType="end"/>
            </w:r>
            <w:r w:rsidRPr="00460B69">
              <w:rPr>
                <w:b/>
                <w:sz w:val="22"/>
                <w:szCs w:val="22"/>
              </w:rPr>
              <w:t xml:space="preserve"> «Развитие системы оплаты и нормирования труда в Удмуртской Республике и регулирование уровня минимальных социальных стандартов в области денежных доходов населения Удмуртской республики»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1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Доля работников учреждений, с которыми заключены «эффективные контракты»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85,0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1,176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Доля руководителей учреждений, с которыми заключены трудовые договоры в соответствии с типовой формой, утвержденной Правительством Российской Федерации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98,8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1,012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Доля учреждений, в отношении которых соотношение средней заработной платы руководителей учреждений и средней заработной платы работников в целом по учреждению составляет более чем шестикратный размер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менее 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Темп прироста реальной среднемесячной заработной платы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4,4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0,427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0,427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5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Доля населения с денежными доходами ниже региональной величины прожиточного минимума в общей численности населения Удмуртской Республики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12,8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0,984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0,984</w:t>
            </w:r>
          </w:p>
        </w:tc>
      </w:tr>
      <w:tr w:rsidR="00F06B5B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5B" w:rsidRPr="001B13BC" w:rsidRDefault="00F06B5B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5B" w:rsidRPr="001B13BC" w:rsidRDefault="00F06B5B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5B" w:rsidRPr="001B13BC" w:rsidRDefault="00F06B5B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bookmarkStart w:id="5" w:name="Par5020"/>
        <w:bookmarkEnd w:id="5"/>
        <w:tc>
          <w:tcPr>
            <w:tcW w:w="13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5B" w:rsidRPr="00460B69" w:rsidRDefault="00F06B5B" w:rsidP="00462D9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 w:rsidRPr="00460B69">
              <w:rPr>
                <w:b/>
                <w:sz w:val="22"/>
                <w:szCs w:val="22"/>
              </w:rPr>
              <w:fldChar w:fldCharType="begin"/>
            </w:r>
            <w:r w:rsidRPr="00460B69">
              <w:rPr>
                <w:b/>
                <w:sz w:val="22"/>
                <w:szCs w:val="22"/>
              </w:rPr>
              <w:instrText xml:space="preserve">HYPERLINK \l Par1148  </w:instrText>
            </w:r>
            <w:r w:rsidRPr="00460B69">
              <w:rPr>
                <w:b/>
                <w:sz w:val="22"/>
                <w:szCs w:val="22"/>
              </w:rPr>
              <w:fldChar w:fldCharType="separate"/>
            </w:r>
            <w:r w:rsidRPr="00460B69">
              <w:rPr>
                <w:b/>
                <w:sz w:val="22"/>
                <w:szCs w:val="22"/>
              </w:rPr>
              <w:t>Подпрограмма</w:t>
            </w:r>
            <w:r w:rsidRPr="00460B69">
              <w:rPr>
                <w:b/>
                <w:sz w:val="22"/>
                <w:szCs w:val="22"/>
              </w:rPr>
              <w:fldChar w:fldCharType="end"/>
            </w:r>
            <w:r w:rsidRPr="00460B69">
              <w:rPr>
                <w:b/>
                <w:sz w:val="22"/>
                <w:szCs w:val="22"/>
              </w:rPr>
              <w:t xml:space="preserve"> «Улучшение условий и охраны труда в Удмуртской Республике»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1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Численность пострадавших в результате несчастных случаев на производстве со смертельным исходом (по данным ГИТ в УР)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чел.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21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1,238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Численность пострадавших в результате несчастных случаев на производстве с утратой трудоспособности на 1 рабочий день и более и со смертельным исходом (по данным ГУ - РО ФСС РФ по УР)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чел.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822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642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1,280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Количество дней временной нетрудоспособности в связи с несчастным случаем на производстве в расчете на 1 пострадавшего (по данным ГУ - РО ФСС РФ по УР)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дней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55,8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46,3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1,205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 (по данным Управления Роспотребнадзора по Удмуртской Республике)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чел.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6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1,833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5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Количество рабочих мест, на которых проведена специальная оценка условий труда (по данным ГУ - РО ФСС РФ по УР)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ед.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182102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181236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0,995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0,995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6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Удельный вес рабочих мест, на которых проведена специальная оценка условий труда, в общем количестве рабочих мест (по данным ГУ - РО ФСС РФ по УР)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86,6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86,2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0,995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0,995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8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Численность работников, занятых на работах с вредными и (или) опасными условиями труда (по данным ГУ - РО ФСС РФ по УР)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чел.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165774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168014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0,987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0,987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9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Удельный вес работников, занятых на работах с вредными и (или) опасными условиями труда, от общей численности работников (по данным ГУ - РО ФСС РФ по УР)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27,4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27,8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0,986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0,986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10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Количество обученных по охране труда и прошедших проверку знаний требований охраны труда руководителей и специалистов организаций в Удмуртской Республике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чел.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14494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17493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1,207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13146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46" w:rsidRPr="001B13BC" w:rsidRDefault="00C13146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46" w:rsidRPr="001B13BC" w:rsidRDefault="00C13146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46" w:rsidRPr="001B13BC" w:rsidRDefault="00C13146" w:rsidP="00462D9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bookmarkStart w:id="6" w:name="Par5144"/>
        <w:bookmarkEnd w:id="6"/>
        <w:tc>
          <w:tcPr>
            <w:tcW w:w="13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46" w:rsidRPr="00460B69" w:rsidRDefault="00C13146" w:rsidP="00462D9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 w:rsidRPr="00460B69">
              <w:rPr>
                <w:b/>
                <w:sz w:val="22"/>
                <w:szCs w:val="22"/>
              </w:rPr>
              <w:fldChar w:fldCharType="begin"/>
            </w:r>
            <w:r w:rsidRPr="00460B69">
              <w:rPr>
                <w:b/>
                <w:sz w:val="22"/>
                <w:szCs w:val="22"/>
              </w:rPr>
              <w:instrText xml:space="preserve">HYPERLINK \l Par2022  </w:instrText>
            </w:r>
            <w:r w:rsidRPr="00460B69">
              <w:rPr>
                <w:b/>
                <w:sz w:val="22"/>
                <w:szCs w:val="22"/>
              </w:rPr>
              <w:fldChar w:fldCharType="separate"/>
            </w:r>
            <w:r w:rsidRPr="00460B69">
              <w:rPr>
                <w:b/>
                <w:sz w:val="22"/>
                <w:szCs w:val="22"/>
              </w:rPr>
              <w:t>Подпрограмма</w:t>
            </w:r>
            <w:r w:rsidRPr="00460B69">
              <w:rPr>
                <w:b/>
                <w:sz w:val="22"/>
                <w:szCs w:val="22"/>
              </w:rPr>
              <w:fldChar w:fldCharType="end"/>
            </w:r>
            <w:r w:rsidRPr="00460B69">
              <w:rPr>
                <w:b/>
                <w:sz w:val="22"/>
                <w:szCs w:val="22"/>
              </w:rPr>
              <w:t xml:space="preserve"> «Кадровая обеспеченность экономики Удмуртской Республики»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1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 xml:space="preserve">Доля предприятий, организаций в Удмуртской Республике, участвующих в формировании прогноза потребности в </w:t>
            </w:r>
            <w:r w:rsidRPr="001B13BC">
              <w:rPr>
                <w:sz w:val="22"/>
                <w:szCs w:val="22"/>
              </w:rPr>
              <w:lastRenderedPageBreak/>
              <w:t>квалифицированных кадрах, от общего количества предприятий, организаций в Удмуртской Республике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0B69">
              <w:rPr>
                <w:sz w:val="22"/>
                <w:szCs w:val="22"/>
                <w:lang w:eastAsia="en-US"/>
              </w:rPr>
              <w:t>10,4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0B69">
              <w:rPr>
                <w:sz w:val="22"/>
                <w:szCs w:val="22"/>
                <w:lang w:eastAsia="en-US"/>
              </w:rPr>
              <w:t>10,9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1,048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Удельный вес численности высококвалифицированных работников в общей численности квалифицированных работников в регионе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0B69">
              <w:rPr>
                <w:sz w:val="22"/>
                <w:szCs w:val="22"/>
                <w:lang w:eastAsia="en-US"/>
              </w:rPr>
              <w:t>30,2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60B69">
              <w:rPr>
                <w:sz w:val="22"/>
                <w:szCs w:val="22"/>
                <w:lang w:eastAsia="en-US"/>
              </w:rPr>
              <w:t>26,1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0,864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0,864</w:t>
            </w:r>
          </w:p>
        </w:tc>
      </w:tr>
      <w:tr w:rsidR="00462D95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D95" w:rsidRPr="001B13BC" w:rsidRDefault="00462D95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D95" w:rsidRPr="001B13BC" w:rsidRDefault="00462D95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D95" w:rsidRPr="001B13BC" w:rsidRDefault="00462D95" w:rsidP="00462D9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bookmarkStart w:id="7" w:name="Par5184"/>
        <w:bookmarkEnd w:id="7"/>
        <w:tc>
          <w:tcPr>
            <w:tcW w:w="13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D95" w:rsidRPr="00460B69" w:rsidRDefault="00462D95" w:rsidP="00462D9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 w:rsidRPr="00460B69">
              <w:rPr>
                <w:b/>
                <w:sz w:val="22"/>
                <w:szCs w:val="22"/>
              </w:rPr>
              <w:fldChar w:fldCharType="begin"/>
            </w:r>
            <w:r w:rsidRPr="00460B69">
              <w:rPr>
                <w:b/>
                <w:sz w:val="22"/>
                <w:szCs w:val="22"/>
              </w:rPr>
              <w:instrText xml:space="preserve">HYPERLINK \l Par2393  </w:instrText>
            </w:r>
            <w:r w:rsidRPr="00460B69">
              <w:rPr>
                <w:b/>
                <w:sz w:val="22"/>
                <w:szCs w:val="22"/>
              </w:rPr>
              <w:fldChar w:fldCharType="separate"/>
            </w:r>
            <w:r w:rsidRPr="00460B69">
              <w:rPr>
                <w:b/>
                <w:sz w:val="22"/>
                <w:szCs w:val="22"/>
              </w:rPr>
              <w:t>Подпрограмма</w:t>
            </w:r>
            <w:r w:rsidRPr="00460B69">
              <w:rPr>
                <w:b/>
                <w:sz w:val="22"/>
                <w:szCs w:val="22"/>
              </w:rPr>
              <w:fldChar w:fldCharType="end"/>
            </w:r>
            <w:r w:rsidRPr="00460B69">
              <w:rPr>
                <w:b/>
                <w:sz w:val="22"/>
                <w:szCs w:val="22"/>
              </w:rPr>
              <w:t xml:space="preserve"> «Активная политика занятости населения и социальная поддержка безработных граждан»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1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Доля трудоустроенных граждан в общей численности граждан, обратившихся за содействием в государственные учреждения занятости с целью поиска подходящей работы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60,5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63,0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1,041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DB5D6D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Доля безработных граждан, ищущих работу 12 и более месяцев,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A7" w:rsidRPr="00460B69" w:rsidRDefault="00DB5D6D" w:rsidP="00DB5D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A7" w:rsidRPr="00460B69" w:rsidRDefault="00DB5D6D" w:rsidP="00DB5D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A7" w:rsidRPr="00460B69" w:rsidRDefault="00DB5D6D" w:rsidP="00DB5D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0,75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Доля граждан, признанных безработными, в численности безработных граждан, окончивших профессиональное обучение и получивших дополнительное профессиональное образование, включая обучение в другой местности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1,5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0,3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4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Количество женщин, которым оказана государственная услуга по профессиональному обучению и дополнительному профессиональному образованию, включая обучение в другой местности, в период отпуска по уходу за ребенком до достижения им возраста трех лет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чел.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216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2F0671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1,08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2F0671" w:rsidP="00462D95">
            <w:pPr>
              <w:jc w:val="center"/>
            </w:pPr>
            <w: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трудоустроенных незанятых инвалидов на созданные работодателями рабочие места (в том числе специальные) для трудоустройства инвалидов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9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2F0671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0,36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2F0671" w:rsidP="00462D95">
            <w:pPr>
              <w:jc w:val="center"/>
            </w:pPr>
            <w:r>
              <w:t>0,36</w:t>
            </w:r>
          </w:p>
        </w:tc>
      </w:tr>
      <w:tr w:rsidR="00462D95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D95" w:rsidRPr="001B13BC" w:rsidRDefault="00462D95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D95" w:rsidRPr="001B13BC" w:rsidRDefault="00462D95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D95" w:rsidRPr="001B13BC" w:rsidRDefault="00462D95" w:rsidP="00462D9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bookmarkStart w:id="8" w:name="Par5288"/>
        <w:bookmarkEnd w:id="8"/>
        <w:tc>
          <w:tcPr>
            <w:tcW w:w="13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D95" w:rsidRPr="00460B69" w:rsidRDefault="00462D95" w:rsidP="00462D9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 w:rsidRPr="00460B69">
              <w:rPr>
                <w:b/>
                <w:sz w:val="22"/>
                <w:szCs w:val="22"/>
              </w:rPr>
              <w:fldChar w:fldCharType="begin"/>
            </w:r>
            <w:r w:rsidRPr="00460B69">
              <w:rPr>
                <w:b/>
                <w:sz w:val="22"/>
                <w:szCs w:val="22"/>
              </w:rPr>
              <w:instrText xml:space="preserve">HYPERLINK \l Par4453  </w:instrText>
            </w:r>
            <w:r w:rsidRPr="00460B69">
              <w:rPr>
                <w:b/>
                <w:sz w:val="22"/>
                <w:szCs w:val="22"/>
              </w:rPr>
              <w:fldChar w:fldCharType="separate"/>
            </w:r>
            <w:r w:rsidRPr="00460B69">
              <w:rPr>
                <w:b/>
                <w:sz w:val="22"/>
                <w:szCs w:val="22"/>
              </w:rPr>
              <w:t>Подпрограмма</w:t>
            </w:r>
            <w:r w:rsidRPr="00460B69">
              <w:rPr>
                <w:b/>
                <w:sz w:val="22"/>
                <w:szCs w:val="22"/>
              </w:rPr>
              <w:fldChar w:fldCharType="end"/>
            </w:r>
            <w:r w:rsidRPr="00460B69">
              <w:rPr>
                <w:b/>
                <w:sz w:val="22"/>
                <w:szCs w:val="22"/>
              </w:rPr>
              <w:t xml:space="preserve"> «Обеспечение развития государственной гражданской службы Удмуртской Республики и муниципальной службы в Удмуртской Республике»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1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Укомплектованность должностей государственных гражданских служащих органов исполнительной власти Удмуртской Республики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3A60EA" w:rsidRDefault="00462D95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не менее 95,0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582FD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97,2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582FD5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1,023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582FD5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2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Укомплектованность должностей муниципальных служащих органов местного самоуправления с исполнительно-распорядительными функциями в Удмуртской Республике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3A60EA" w:rsidRDefault="00462D95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не менее 95,0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582FD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98,3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582FD5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1,035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582FD5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2D95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D95" w:rsidRPr="001B13BC" w:rsidRDefault="00462D95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D95" w:rsidRPr="001B13BC" w:rsidRDefault="00462D95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13BC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D95" w:rsidRPr="001B13BC" w:rsidRDefault="00462D95" w:rsidP="00462D95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bookmarkStart w:id="9" w:name="Par5316"/>
        <w:bookmarkEnd w:id="9"/>
        <w:tc>
          <w:tcPr>
            <w:tcW w:w="13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D95" w:rsidRPr="00460B69" w:rsidRDefault="00462D95" w:rsidP="00462D9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 w:rsidRPr="00460B69">
              <w:rPr>
                <w:b/>
                <w:sz w:val="22"/>
                <w:szCs w:val="22"/>
              </w:rPr>
              <w:fldChar w:fldCharType="begin"/>
            </w:r>
            <w:r w:rsidRPr="00460B69">
              <w:rPr>
                <w:b/>
                <w:sz w:val="22"/>
                <w:szCs w:val="22"/>
              </w:rPr>
              <w:instrText xml:space="preserve">HYPERLINK \l Par4588  </w:instrText>
            </w:r>
            <w:r w:rsidRPr="00460B69">
              <w:rPr>
                <w:b/>
                <w:sz w:val="22"/>
                <w:szCs w:val="22"/>
              </w:rPr>
              <w:fldChar w:fldCharType="separate"/>
            </w:r>
            <w:r w:rsidRPr="00460B69">
              <w:rPr>
                <w:b/>
                <w:sz w:val="22"/>
                <w:szCs w:val="22"/>
              </w:rPr>
              <w:t>Подпрограмма</w:t>
            </w:r>
            <w:r w:rsidRPr="00460B69">
              <w:rPr>
                <w:b/>
                <w:sz w:val="22"/>
                <w:szCs w:val="22"/>
              </w:rPr>
              <w:fldChar w:fldCharType="end"/>
            </w:r>
            <w:r w:rsidRPr="00460B69">
              <w:rPr>
                <w:b/>
                <w:sz w:val="22"/>
                <w:szCs w:val="22"/>
              </w:rPr>
              <w:t xml:space="preserve"> «Создание условий для реализации государственной программы»</w:t>
            </w:r>
          </w:p>
        </w:tc>
      </w:tr>
      <w:tr w:rsidR="003F14A7" w:rsidRPr="001B13BC" w:rsidTr="00582FD5">
        <w:trPr>
          <w:tblCellSpacing w:w="5" w:type="nil"/>
          <w:jc w:val="center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1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Уровень выполнения значений целевых показателей (индикаторов) государственной программы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1B13BC" w:rsidRDefault="003F14A7" w:rsidP="00462D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13BC">
              <w:rPr>
                <w:sz w:val="22"/>
                <w:szCs w:val="22"/>
              </w:rPr>
              <w:t>%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  <w:r w:rsidRPr="00460B69">
              <w:rPr>
                <w:sz w:val="22"/>
                <w:szCs w:val="22"/>
              </w:rPr>
              <w:t>не менее 90,0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2033CB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95,25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2033CB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1,058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3F14A7" w:rsidP="00462D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A7" w:rsidRPr="00460B69" w:rsidRDefault="002033CB" w:rsidP="00462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C34F7E" w:rsidRPr="00C11031" w:rsidRDefault="00C34F7E" w:rsidP="00C34F7E">
      <w:pPr>
        <w:pStyle w:val="ad"/>
        <w:numPr>
          <w:ilvl w:val="0"/>
          <w:numId w:val="18"/>
        </w:numPr>
        <w:tabs>
          <w:tab w:val="left" w:pos="1134"/>
        </w:tabs>
        <w:jc w:val="both"/>
        <w:rPr>
          <w:b/>
        </w:rPr>
      </w:pPr>
      <w:r w:rsidRPr="00C11031">
        <w:rPr>
          <w:b/>
        </w:rPr>
        <w:t>Степень достижения плановых значений целевых показателей (индикаторов) Программы в целом оценивается по формуле:</w:t>
      </w:r>
    </w:p>
    <w:p w:rsidR="00C34F7E" w:rsidRDefault="00C34F7E" w:rsidP="00C34F7E">
      <w:pPr>
        <w:pStyle w:val="ad"/>
        <w:tabs>
          <w:tab w:val="left" w:pos="1134"/>
        </w:tabs>
        <w:ind w:left="720"/>
        <w:jc w:val="both"/>
      </w:pPr>
      <w:r w:rsidRPr="00C11031">
        <w:rPr>
          <w:b/>
        </w:rPr>
        <w:t>СДг/п</w:t>
      </w:r>
      <w:r>
        <w:rPr>
          <w:b/>
        </w:rPr>
        <w:t xml:space="preserve"> = ∑ СДцп / </w:t>
      </w:r>
      <w:r>
        <w:rPr>
          <w:b/>
          <w:lang w:val="en-US"/>
        </w:rPr>
        <w:t>N</w:t>
      </w:r>
      <w:r w:rsidRPr="003C0868">
        <w:t>, где</w:t>
      </w:r>
    </w:p>
    <w:p w:rsidR="00C34F7E" w:rsidRPr="003C0868" w:rsidRDefault="00C34F7E" w:rsidP="00C34F7E">
      <w:pPr>
        <w:pStyle w:val="ad"/>
        <w:tabs>
          <w:tab w:val="left" w:pos="1134"/>
        </w:tabs>
        <w:spacing w:before="0" w:beforeAutospacing="0" w:after="0" w:afterAutospacing="0"/>
        <w:ind w:left="720"/>
        <w:jc w:val="both"/>
      </w:pPr>
      <w:r w:rsidRPr="00C11031">
        <w:rPr>
          <w:b/>
        </w:rPr>
        <w:t>СДг/п</w:t>
      </w:r>
      <w:r>
        <w:rPr>
          <w:b/>
        </w:rPr>
        <w:t xml:space="preserve"> </w:t>
      </w:r>
      <w:r w:rsidRPr="003C0868">
        <w:t>– степень достижения плановых значений ц</w:t>
      </w:r>
      <w:r>
        <w:t>елевых показателей (индикаторов)</w:t>
      </w:r>
      <w:r w:rsidRPr="003C0868">
        <w:t>;</w:t>
      </w:r>
    </w:p>
    <w:p w:rsidR="00C34F7E" w:rsidRPr="003C0868" w:rsidRDefault="00C34F7E" w:rsidP="00C34F7E">
      <w:pPr>
        <w:pStyle w:val="ad"/>
        <w:tabs>
          <w:tab w:val="left" w:pos="1134"/>
        </w:tabs>
        <w:spacing w:before="0" w:beforeAutospacing="0" w:after="0" w:afterAutospacing="0"/>
        <w:ind w:left="720"/>
        <w:jc w:val="both"/>
      </w:pPr>
      <w:r>
        <w:rPr>
          <w:b/>
        </w:rPr>
        <w:t xml:space="preserve">СДцп </w:t>
      </w:r>
      <w:r w:rsidRPr="003C0868">
        <w:t>– степень достижения планового значения целевого показателя (индикатора);</w:t>
      </w:r>
    </w:p>
    <w:p w:rsidR="00C34F7E" w:rsidRDefault="00C34F7E" w:rsidP="00C34F7E">
      <w:pPr>
        <w:pStyle w:val="ad"/>
        <w:tabs>
          <w:tab w:val="left" w:pos="1134"/>
        </w:tabs>
        <w:spacing w:before="0" w:beforeAutospacing="0" w:after="0" w:afterAutospacing="0"/>
        <w:ind w:left="720"/>
        <w:jc w:val="both"/>
      </w:pPr>
      <w:r>
        <w:rPr>
          <w:b/>
          <w:lang w:val="en-US"/>
        </w:rPr>
        <w:t>N</w:t>
      </w:r>
      <w:r>
        <w:rPr>
          <w:b/>
        </w:rPr>
        <w:t xml:space="preserve"> – </w:t>
      </w:r>
      <w:r w:rsidRPr="003C0868">
        <w:t>число целевых показателей (индикаторов)</w:t>
      </w:r>
      <w:r>
        <w:t>;</w:t>
      </w:r>
    </w:p>
    <w:p w:rsidR="00C34F7E" w:rsidRPr="003C0868" w:rsidRDefault="00C34F7E" w:rsidP="00C34F7E">
      <w:pPr>
        <w:pStyle w:val="ad"/>
        <w:tabs>
          <w:tab w:val="left" w:pos="1134"/>
        </w:tabs>
        <w:spacing w:before="0" w:beforeAutospacing="0" w:after="0" w:afterAutospacing="0"/>
        <w:ind w:left="720"/>
        <w:jc w:val="both"/>
      </w:pPr>
    </w:p>
    <w:p w:rsidR="00C34F7E" w:rsidRPr="00C11031" w:rsidRDefault="00C34F7E" w:rsidP="00C34F7E">
      <w:pPr>
        <w:tabs>
          <w:tab w:val="left" w:pos="1134"/>
        </w:tabs>
        <w:ind w:firstLine="357"/>
      </w:pPr>
      <w:r w:rsidRPr="00C11031">
        <w:t xml:space="preserve">В оценке степени достижения плановых значений целевых показателей учтено </w:t>
      </w:r>
      <w:r w:rsidR="00A322F6" w:rsidRPr="00A322F6">
        <w:rPr>
          <w:b/>
        </w:rPr>
        <w:t>38</w:t>
      </w:r>
      <w:r w:rsidRPr="00C11031">
        <w:t xml:space="preserve"> показателей. По </w:t>
      </w:r>
      <w:r w:rsidR="00A322F6" w:rsidRPr="00A322F6">
        <w:rPr>
          <w:b/>
        </w:rPr>
        <w:t>33</w:t>
      </w:r>
      <w:r w:rsidRPr="00C11031">
        <w:t xml:space="preserve"> показателям плановые значения достигнуты.</w:t>
      </w:r>
    </w:p>
    <w:p w:rsidR="00C34F7E" w:rsidRPr="00C11031" w:rsidRDefault="00C34F7E" w:rsidP="00C34F7E">
      <w:pPr>
        <w:tabs>
          <w:tab w:val="left" w:pos="1134"/>
        </w:tabs>
        <w:ind w:firstLine="357"/>
        <w:jc w:val="both"/>
      </w:pPr>
      <w:r w:rsidRPr="00C11031">
        <w:t>Степень достижения плановых значений целевых показателей (индикаторов) в Программе составила:</w:t>
      </w:r>
    </w:p>
    <w:p w:rsidR="00C34F7E" w:rsidRPr="00C11031" w:rsidRDefault="00C34F7E" w:rsidP="00C34F7E">
      <w:pPr>
        <w:tabs>
          <w:tab w:val="left" w:pos="1134"/>
        </w:tabs>
        <w:ind w:firstLine="357"/>
        <w:jc w:val="both"/>
      </w:pPr>
    </w:p>
    <w:p w:rsidR="00C34F7E" w:rsidRPr="00C11031" w:rsidRDefault="00C34F7E" w:rsidP="00C34F7E">
      <w:pPr>
        <w:tabs>
          <w:tab w:val="left" w:pos="1134"/>
        </w:tabs>
        <w:ind w:firstLine="284"/>
        <w:jc w:val="center"/>
        <w:rPr>
          <w:color w:val="000000"/>
        </w:rPr>
      </w:pPr>
      <w:r w:rsidRPr="00C11031">
        <w:rPr>
          <w:b/>
        </w:rPr>
        <w:t>СДг/п</w:t>
      </w:r>
      <w:r w:rsidRPr="00C11031">
        <w:t xml:space="preserve"> = </w:t>
      </w:r>
      <w:r w:rsidR="008142E2">
        <w:t>36,242 / 38</w:t>
      </w:r>
      <w:r w:rsidRPr="00C11031">
        <w:rPr>
          <w:color w:val="000000"/>
        </w:rPr>
        <w:t xml:space="preserve"> = </w:t>
      </w:r>
      <w:r w:rsidR="008142E2" w:rsidRPr="008142E2">
        <w:rPr>
          <w:b/>
          <w:color w:val="000000"/>
        </w:rPr>
        <w:t>0,954</w:t>
      </w:r>
    </w:p>
    <w:p w:rsidR="00C34F7E" w:rsidRPr="00C11031" w:rsidRDefault="00C34F7E" w:rsidP="00C34F7E">
      <w:pPr>
        <w:tabs>
          <w:tab w:val="left" w:pos="1134"/>
        </w:tabs>
        <w:ind w:firstLine="357"/>
        <w:jc w:val="center"/>
        <w:rPr>
          <w:b/>
          <w:color w:val="000000"/>
        </w:rPr>
      </w:pPr>
    </w:p>
    <w:p w:rsidR="00C34F7E" w:rsidRPr="00C11031" w:rsidRDefault="00C34F7E" w:rsidP="00C34F7E">
      <w:pPr>
        <w:tabs>
          <w:tab w:val="left" w:pos="1134"/>
        </w:tabs>
        <w:ind w:firstLine="357"/>
        <w:jc w:val="center"/>
        <w:rPr>
          <w:b/>
          <w:color w:val="000000"/>
        </w:rPr>
      </w:pPr>
    </w:p>
    <w:p w:rsidR="00C34F7E" w:rsidRPr="00C11031" w:rsidRDefault="00C34F7E" w:rsidP="00C34F7E">
      <w:pPr>
        <w:numPr>
          <w:ilvl w:val="0"/>
          <w:numId w:val="18"/>
        </w:numPr>
        <w:tabs>
          <w:tab w:val="left" w:pos="1134"/>
        </w:tabs>
        <w:contextualSpacing/>
        <w:jc w:val="both"/>
        <w:rPr>
          <w:rFonts w:eastAsia="Calibri"/>
          <w:b/>
          <w:lang w:val="x-none" w:eastAsia="x-none"/>
        </w:rPr>
      </w:pPr>
      <w:r w:rsidRPr="00C11031">
        <w:rPr>
          <w:rFonts w:eastAsia="Calibri"/>
          <w:b/>
          <w:lang w:val="x-none" w:eastAsia="x-none"/>
        </w:rPr>
        <w:t>Степень реализации мероприятий Программы определяется по следующей формуле:</w:t>
      </w:r>
    </w:p>
    <w:p w:rsidR="00C34F7E" w:rsidRPr="00C11031" w:rsidRDefault="00C34F7E" w:rsidP="00C34F7E">
      <w:pPr>
        <w:tabs>
          <w:tab w:val="left" w:pos="1134"/>
        </w:tabs>
        <w:ind w:firstLine="357"/>
        <w:jc w:val="both"/>
      </w:pPr>
    </w:p>
    <w:p w:rsidR="00C34F7E" w:rsidRPr="00C11031" w:rsidRDefault="00C34F7E" w:rsidP="00C34F7E">
      <w:pPr>
        <w:tabs>
          <w:tab w:val="left" w:pos="1134"/>
        </w:tabs>
        <w:ind w:firstLine="357"/>
        <w:jc w:val="center"/>
        <w:rPr>
          <w:b/>
        </w:rPr>
      </w:pPr>
      <w:r w:rsidRPr="00C11031">
        <w:rPr>
          <w:b/>
        </w:rPr>
        <w:t>СР</w:t>
      </w:r>
      <w:r w:rsidRPr="00C11031">
        <w:rPr>
          <w:b/>
          <w:vertAlign w:val="subscript"/>
        </w:rPr>
        <w:t>м</w:t>
      </w:r>
      <w:r w:rsidRPr="00C11031">
        <w:rPr>
          <w:b/>
        </w:rPr>
        <w:t xml:space="preserve"> = М</w:t>
      </w:r>
      <w:r w:rsidRPr="00C11031">
        <w:rPr>
          <w:b/>
          <w:vertAlign w:val="subscript"/>
        </w:rPr>
        <w:t>в</w:t>
      </w:r>
      <w:r w:rsidRPr="00C11031">
        <w:rPr>
          <w:b/>
        </w:rPr>
        <w:t xml:space="preserve"> / М,</w:t>
      </w:r>
    </w:p>
    <w:p w:rsidR="00C34F7E" w:rsidRPr="00C11031" w:rsidRDefault="00C34F7E" w:rsidP="00C34F7E">
      <w:pPr>
        <w:tabs>
          <w:tab w:val="left" w:pos="1134"/>
        </w:tabs>
        <w:ind w:firstLine="357"/>
        <w:jc w:val="center"/>
        <w:rPr>
          <w:b/>
        </w:rPr>
      </w:pPr>
    </w:p>
    <w:p w:rsidR="00C34F7E" w:rsidRPr="00C11031" w:rsidRDefault="00C34F7E" w:rsidP="00C34F7E">
      <w:pPr>
        <w:tabs>
          <w:tab w:val="left" w:pos="1134"/>
        </w:tabs>
        <w:ind w:firstLine="357"/>
      </w:pPr>
      <w:r w:rsidRPr="00C11031">
        <w:t>где</w:t>
      </w:r>
      <w:r w:rsidRPr="00C11031">
        <w:rPr>
          <w:b/>
        </w:rPr>
        <w:t xml:space="preserve"> М</w:t>
      </w:r>
      <w:r w:rsidRPr="00C11031">
        <w:rPr>
          <w:b/>
          <w:vertAlign w:val="subscript"/>
        </w:rPr>
        <w:t xml:space="preserve">в </w:t>
      </w:r>
      <w:r w:rsidRPr="00C11031">
        <w:t xml:space="preserve">– количество мероприятий, выполненных в отчётном году, </w:t>
      </w:r>
      <w:r w:rsidRPr="00C11031">
        <w:rPr>
          <w:b/>
        </w:rPr>
        <w:t>М</w:t>
      </w:r>
      <w:r w:rsidRPr="00C11031">
        <w:rPr>
          <w:b/>
          <w:vertAlign w:val="subscript"/>
        </w:rPr>
        <w:t xml:space="preserve">в </w:t>
      </w:r>
      <w:r w:rsidRPr="00C11031">
        <w:rPr>
          <w:b/>
        </w:rPr>
        <w:t xml:space="preserve">= </w:t>
      </w:r>
      <w:r w:rsidR="001F7C36">
        <w:rPr>
          <w:b/>
        </w:rPr>
        <w:t>49</w:t>
      </w:r>
      <w:r w:rsidRPr="00C11031">
        <w:t xml:space="preserve">; </w:t>
      </w:r>
    </w:p>
    <w:p w:rsidR="00C34F7E" w:rsidRPr="00C11031" w:rsidRDefault="00C34F7E" w:rsidP="00C34F7E">
      <w:pPr>
        <w:tabs>
          <w:tab w:val="left" w:pos="1134"/>
        </w:tabs>
        <w:ind w:firstLine="357"/>
        <w:jc w:val="both"/>
      </w:pPr>
      <w:r w:rsidRPr="00C11031">
        <w:rPr>
          <w:b/>
        </w:rPr>
        <w:lastRenderedPageBreak/>
        <w:t xml:space="preserve">М </w:t>
      </w:r>
      <w:r w:rsidRPr="00C11031">
        <w:t xml:space="preserve">– общее количество мероприятий, запланированных к реализации в отчётном году, </w:t>
      </w:r>
      <w:r w:rsidRPr="00C11031">
        <w:rPr>
          <w:b/>
        </w:rPr>
        <w:t xml:space="preserve">М = </w:t>
      </w:r>
      <w:r w:rsidR="00122117">
        <w:rPr>
          <w:b/>
        </w:rPr>
        <w:t>58</w:t>
      </w:r>
      <w:r w:rsidRPr="00C11031">
        <w:rPr>
          <w:b/>
        </w:rPr>
        <w:t xml:space="preserve"> </w:t>
      </w:r>
      <w:r w:rsidRPr="00C11031">
        <w:t xml:space="preserve">(в оценке эффективности реализации государственной программы </w:t>
      </w:r>
      <w:r w:rsidRPr="001F7C36">
        <w:rPr>
          <w:b/>
        </w:rPr>
        <w:t xml:space="preserve">не учтено </w:t>
      </w:r>
      <w:r w:rsidR="001F7C36" w:rsidRPr="001F7C36">
        <w:rPr>
          <w:b/>
        </w:rPr>
        <w:t>5</w:t>
      </w:r>
      <w:r w:rsidRPr="001F7C36">
        <w:rPr>
          <w:b/>
        </w:rPr>
        <w:t xml:space="preserve"> мероприятий</w:t>
      </w:r>
      <w:r w:rsidRPr="00C11031">
        <w:t>)</w:t>
      </w:r>
    </w:p>
    <w:p w:rsidR="00C34F7E" w:rsidRPr="00C11031" w:rsidRDefault="00C34F7E" w:rsidP="00C34F7E">
      <w:pPr>
        <w:tabs>
          <w:tab w:val="left" w:pos="1134"/>
        </w:tabs>
        <w:ind w:firstLine="357"/>
        <w:jc w:val="both"/>
      </w:pPr>
    </w:p>
    <w:p w:rsidR="00C34F7E" w:rsidRDefault="00C34F7E" w:rsidP="00C34F7E">
      <w:pPr>
        <w:tabs>
          <w:tab w:val="left" w:pos="1134"/>
        </w:tabs>
        <w:ind w:firstLine="357"/>
        <w:jc w:val="center"/>
        <w:rPr>
          <w:b/>
        </w:rPr>
      </w:pPr>
      <w:r w:rsidRPr="00C11031">
        <w:rPr>
          <w:b/>
        </w:rPr>
        <w:t>СР</w:t>
      </w:r>
      <w:r w:rsidRPr="00C11031">
        <w:rPr>
          <w:b/>
          <w:vertAlign w:val="subscript"/>
        </w:rPr>
        <w:t>м</w:t>
      </w:r>
      <w:r w:rsidRPr="00C11031">
        <w:rPr>
          <w:b/>
        </w:rPr>
        <w:t xml:space="preserve"> = </w:t>
      </w:r>
      <w:r w:rsidR="001F7C36">
        <w:t xml:space="preserve">49 / 53 </w:t>
      </w:r>
      <w:r w:rsidRPr="00C11031">
        <w:rPr>
          <w:b/>
        </w:rPr>
        <w:t xml:space="preserve">= </w:t>
      </w:r>
      <w:r w:rsidR="001F7C36">
        <w:rPr>
          <w:b/>
        </w:rPr>
        <w:t>0,925</w:t>
      </w:r>
    </w:p>
    <w:p w:rsidR="001F7C36" w:rsidRPr="00C11031" w:rsidRDefault="001F7C36" w:rsidP="00C34F7E">
      <w:pPr>
        <w:tabs>
          <w:tab w:val="left" w:pos="1134"/>
        </w:tabs>
        <w:ind w:firstLine="357"/>
        <w:jc w:val="center"/>
      </w:pPr>
    </w:p>
    <w:p w:rsidR="00C34F7E" w:rsidRPr="00C11031" w:rsidRDefault="00C34F7E" w:rsidP="00C34F7E">
      <w:pPr>
        <w:numPr>
          <w:ilvl w:val="0"/>
          <w:numId w:val="18"/>
        </w:numPr>
        <w:tabs>
          <w:tab w:val="left" w:pos="1134"/>
        </w:tabs>
        <w:jc w:val="both"/>
        <w:rPr>
          <w:b/>
        </w:rPr>
      </w:pPr>
      <w:r w:rsidRPr="00C11031">
        <w:rPr>
          <w:b/>
        </w:rPr>
        <w:t>Степень соответствия запланированному уровню расходов Программы за счёт средств бюджета Удмуртской Республики в целом определяется по следующей формуле:</w:t>
      </w:r>
    </w:p>
    <w:p w:rsidR="00C34F7E" w:rsidRPr="00C11031" w:rsidRDefault="00C34F7E" w:rsidP="00C34F7E">
      <w:pPr>
        <w:tabs>
          <w:tab w:val="left" w:pos="1134"/>
        </w:tabs>
        <w:ind w:firstLine="357"/>
        <w:jc w:val="both"/>
      </w:pPr>
    </w:p>
    <w:p w:rsidR="00C34F7E" w:rsidRPr="00C11031" w:rsidRDefault="00C34F7E" w:rsidP="00C34F7E">
      <w:pPr>
        <w:tabs>
          <w:tab w:val="left" w:pos="1134"/>
        </w:tabs>
        <w:ind w:firstLine="357"/>
        <w:jc w:val="center"/>
        <w:rPr>
          <w:b/>
        </w:rPr>
      </w:pPr>
      <w:r w:rsidRPr="00C11031">
        <w:rPr>
          <w:b/>
        </w:rPr>
        <w:t>СС</w:t>
      </w:r>
      <w:r w:rsidRPr="00C11031">
        <w:rPr>
          <w:b/>
          <w:vertAlign w:val="subscript"/>
        </w:rPr>
        <w:t>ур</w:t>
      </w:r>
      <w:r w:rsidRPr="00C11031">
        <w:rPr>
          <w:b/>
        </w:rPr>
        <w:t xml:space="preserve"> = Р</w:t>
      </w:r>
      <w:r w:rsidRPr="00C11031">
        <w:rPr>
          <w:b/>
          <w:vertAlign w:val="subscript"/>
        </w:rPr>
        <w:t>ф</w:t>
      </w:r>
      <w:r w:rsidRPr="00C11031">
        <w:rPr>
          <w:b/>
        </w:rPr>
        <w:t xml:space="preserve"> / Р</w:t>
      </w:r>
      <w:r w:rsidRPr="00C11031">
        <w:rPr>
          <w:b/>
          <w:vertAlign w:val="subscript"/>
        </w:rPr>
        <w:t xml:space="preserve">п, </w:t>
      </w:r>
    </w:p>
    <w:p w:rsidR="00C34F7E" w:rsidRPr="00C11031" w:rsidRDefault="00C34F7E" w:rsidP="00C34F7E">
      <w:pPr>
        <w:tabs>
          <w:tab w:val="left" w:pos="1134"/>
        </w:tabs>
        <w:ind w:firstLine="357"/>
        <w:jc w:val="center"/>
      </w:pPr>
    </w:p>
    <w:p w:rsidR="00C34F7E" w:rsidRPr="00C11031" w:rsidRDefault="00C34F7E" w:rsidP="00C34F7E">
      <w:pPr>
        <w:tabs>
          <w:tab w:val="left" w:pos="1134"/>
        </w:tabs>
        <w:ind w:firstLine="357"/>
        <w:jc w:val="both"/>
      </w:pPr>
      <w:r w:rsidRPr="00C11031">
        <w:t xml:space="preserve">где </w:t>
      </w:r>
      <w:r w:rsidRPr="00C11031">
        <w:rPr>
          <w:b/>
        </w:rPr>
        <w:t>Р</w:t>
      </w:r>
      <w:r w:rsidRPr="00C11031">
        <w:rPr>
          <w:b/>
          <w:vertAlign w:val="subscript"/>
        </w:rPr>
        <w:t xml:space="preserve"> ф</w:t>
      </w:r>
      <w:r w:rsidRPr="00C11031">
        <w:t xml:space="preserve"> – фактические расходы на реализацию Программы в 201</w:t>
      </w:r>
      <w:r w:rsidR="00AE23B3">
        <w:t>7</w:t>
      </w:r>
      <w:r w:rsidRPr="00C11031">
        <w:t xml:space="preserve"> году за счёт средств бюджета Удмуртской Республики составляют </w:t>
      </w:r>
      <w:r w:rsidR="00AE23B3">
        <w:rPr>
          <w:b/>
        </w:rPr>
        <w:t>727 970,8</w:t>
      </w:r>
      <w:r w:rsidRPr="00C11031">
        <w:rPr>
          <w:b/>
        </w:rPr>
        <w:t xml:space="preserve"> тыс. рублей</w:t>
      </w:r>
      <w:r w:rsidRPr="00C11031">
        <w:t>;</w:t>
      </w:r>
    </w:p>
    <w:p w:rsidR="00C34F7E" w:rsidRPr="00C11031" w:rsidRDefault="00C34F7E" w:rsidP="00C34F7E">
      <w:pPr>
        <w:tabs>
          <w:tab w:val="left" w:pos="1134"/>
        </w:tabs>
        <w:ind w:firstLine="357"/>
        <w:jc w:val="both"/>
      </w:pPr>
      <w:r w:rsidRPr="00C11031">
        <w:rPr>
          <w:b/>
        </w:rPr>
        <w:t>Р</w:t>
      </w:r>
      <w:r w:rsidRPr="00C11031">
        <w:rPr>
          <w:b/>
          <w:vertAlign w:val="subscript"/>
        </w:rPr>
        <w:t>п</w:t>
      </w:r>
      <w:r w:rsidRPr="00C11031">
        <w:t xml:space="preserve"> – плановые расходы на реализацию Программы в 201</w:t>
      </w:r>
      <w:r w:rsidR="00AE23B3">
        <w:t>7</w:t>
      </w:r>
      <w:r w:rsidRPr="00C11031">
        <w:t xml:space="preserve"> году за счёт средств бюджета Удмуртской Республики составля</w:t>
      </w:r>
      <w:r w:rsidR="00AE23B3">
        <w:t>ю</w:t>
      </w:r>
      <w:r w:rsidRPr="00C11031">
        <w:t xml:space="preserve">т </w:t>
      </w:r>
      <w:r w:rsidR="00AE23B3">
        <w:rPr>
          <w:b/>
        </w:rPr>
        <w:t>785 931,1</w:t>
      </w:r>
      <w:r w:rsidRPr="00C11031">
        <w:rPr>
          <w:b/>
        </w:rPr>
        <w:t xml:space="preserve"> тыс. рублей</w:t>
      </w:r>
      <w:r w:rsidRPr="00C11031">
        <w:t>;</w:t>
      </w:r>
    </w:p>
    <w:p w:rsidR="00C34F7E" w:rsidRPr="00C11031" w:rsidRDefault="00C34F7E" w:rsidP="00C34F7E">
      <w:pPr>
        <w:tabs>
          <w:tab w:val="left" w:pos="1134"/>
        </w:tabs>
        <w:ind w:firstLine="357"/>
      </w:pPr>
    </w:p>
    <w:p w:rsidR="00C34F7E" w:rsidRPr="00C11031" w:rsidRDefault="00C34F7E" w:rsidP="00C34F7E">
      <w:pPr>
        <w:tabs>
          <w:tab w:val="left" w:pos="1134"/>
        </w:tabs>
        <w:ind w:firstLine="357"/>
        <w:jc w:val="center"/>
      </w:pPr>
      <w:r w:rsidRPr="00C11031">
        <w:rPr>
          <w:b/>
        </w:rPr>
        <w:t>СС</w:t>
      </w:r>
      <w:r w:rsidRPr="00C11031">
        <w:rPr>
          <w:b/>
          <w:vertAlign w:val="subscript"/>
        </w:rPr>
        <w:t>ур</w:t>
      </w:r>
      <w:r w:rsidRPr="00C11031">
        <w:rPr>
          <w:b/>
        </w:rPr>
        <w:t xml:space="preserve"> = 1</w:t>
      </w:r>
    </w:p>
    <w:p w:rsidR="00C34F7E" w:rsidRPr="00C11031" w:rsidRDefault="00C34F7E" w:rsidP="00C34F7E">
      <w:pPr>
        <w:tabs>
          <w:tab w:val="left" w:pos="1134"/>
        </w:tabs>
        <w:ind w:firstLine="357"/>
        <w:jc w:val="center"/>
      </w:pPr>
    </w:p>
    <w:p w:rsidR="00C34F7E" w:rsidRPr="00C11031" w:rsidRDefault="00C34F7E" w:rsidP="00C34F7E">
      <w:pPr>
        <w:numPr>
          <w:ilvl w:val="0"/>
          <w:numId w:val="18"/>
        </w:numPr>
        <w:tabs>
          <w:tab w:val="left" w:pos="1134"/>
        </w:tabs>
        <w:jc w:val="both"/>
        <w:rPr>
          <w:b/>
        </w:rPr>
      </w:pPr>
      <w:r w:rsidRPr="00C11031">
        <w:rPr>
          <w:b/>
        </w:rPr>
        <w:t>Эффективность использования средств бюджета Удмуртской Республики при реализации Программы оценивается по следующей формуле:</w:t>
      </w:r>
    </w:p>
    <w:p w:rsidR="00C34F7E" w:rsidRPr="00C11031" w:rsidRDefault="00C34F7E" w:rsidP="00C34F7E">
      <w:pPr>
        <w:tabs>
          <w:tab w:val="left" w:pos="1134"/>
        </w:tabs>
        <w:ind w:firstLine="357"/>
      </w:pPr>
    </w:p>
    <w:p w:rsidR="00C34F7E" w:rsidRPr="00C11031" w:rsidRDefault="00C34F7E" w:rsidP="00C34F7E">
      <w:pPr>
        <w:tabs>
          <w:tab w:val="left" w:pos="1134"/>
        </w:tabs>
        <w:ind w:firstLine="357"/>
        <w:jc w:val="center"/>
      </w:pPr>
      <w:r w:rsidRPr="00C11031">
        <w:rPr>
          <w:b/>
        </w:rPr>
        <w:t>Э</w:t>
      </w:r>
      <w:r w:rsidRPr="00C11031">
        <w:rPr>
          <w:b/>
          <w:vertAlign w:val="subscript"/>
        </w:rPr>
        <w:t>ис</w:t>
      </w:r>
      <w:r w:rsidRPr="00C11031">
        <w:rPr>
          <w:b/>
        </w:rPr>
        <w:t xml:space="preserve"> = СР</w:t>
      </w:r>
      <w:r w:rsidRPr="00C11031">
        <w:rPr>
          <w:b/>
          <w:vertAlign w:val="subscript"/>
        </w:rPr>
        <w:t>м</w:t>
      </w:r>
      <w:r w:rsidRPr="00C11031">
        <w:rPr>
          <w:b/>
        </w:rPr>
        <w:t xml:space="preserve"> / СС</w:t>
      </w:r>
      <w:r w:rsidRPr="00C11031">
        <w:rPr>
          <w:b/>
          <w:vertAlign w:val="subscript"/>
        </w:rPr>
        <w:t>ур</w:t>
      </w:r>
    </w:p>
    <w:p w:rsidR="00C34F7E" w:rsidRPr="00C11031" w:rsidRDefault="00C34F7E" w:rsidP="00C34F7E">
      <w:pPr>
        <w:tabs>
          <w:tab w:val="left" w:pos="1134"/>
        </w:tabs>
        <w:ind w:firstLine="357"/>
        <w:jc w:val="both"/>
      </w:pPr>
    </w:p>
    <w:p w:rsidR="00C34F7E" w:rsidRPr="00C11031" w:rsidRDefault="00C34F7E" w:rsidP="00C34F7E">
      <w:pPr>
        <w:tabs>
          <w:tab w:val="left" w:pos="1134"/>
        </w:tabs>
        <w:ind w:firstLine="357"/>
        <w:jc w:val="both"/>
      </w:pPr>
      <w:r w:rsidRPr="00C11031">
        <w:t xml:space="preserve">и составляет  </w:t>
      </w:r>
      <w:r w:rsidRPr="00C11031">
        <w:rPr>
          <w:b/>
        </w:rPr>
        <w:t>Э</w:t>
      </w:r>
      <w:r w:rsidRPr="00C11031">
        <w:rPr>
          <w:b/>
          <w:vertAlign w:val="subscript"/>
        </w:rPr>
        <w:t>ис</w:t>
      </w:r>
      <w:r w:rsidRPr="00C11031">
        <w:rPr>
          <w:b/>
        </w:rPr>
        <w:t xml:space="preserve"> </w:t>
      </w:r>
      <w:r w:rsidRPr="00C11031">
        <w:t>= 0,92</w:t>
      </w:r>
      <w:r w:rsidR="00AE23B3">
        <w:t>5</w:t>
      </w:r>
      <w:r w:rsidRPr="00C11031">
        <w:t>/1 =</w:t>
      </w:r>
      <w:r w:rsidRPr="00C11031">
        <w:rPr>
          <w:b/>
        </w:rPr>
        <w:t xml:space="preserve"> 0,</w:t>
      </w:r>
      <w:r w:rsidR="00AE23B3">
        <w:rPr>
          <w:b/>
        </w:rPr>
        <w:t>925</w:t>
      </w:r>
    </w:p>
    <w:p w:rsidR="00C34F7E" w:rsidRPr="00C11031" w:rsidRDefault="00C34F7E" w:rsidP="00C34F7E">
      <w:pPr>
        <w:tabs>
          <w:tab w:val="left" w:pos="1134"/>
        </w:tabs>
        <w:ind w:firstLine="357"/>
        <w:jc w:val="center"/>
      </w:pPr>
    </w:p>
    <w:p w:rsidR="00C34F7E" w:rsidRPr="00C11031" w:rsidRDefault="00C34F7E" w:rsidP="00C34F7E">
      <w:pPr>
        <w:numPr>
          <w:ilvl w:val="0"/>
          <w:numId w:val="18"/>
        </w:numPr>
        <w:tabs>
          <w:tab w:val="left" w:pos="1134"/>
        </w:tabs>
        <w:jc w:val="both"/>
        <w:rPr>
          <w:b/>
        </w:rPr>
      </w:pPr>
      <w:r w:rsidRPr="00C11031">
        <w:rPr>
          <w:b/>
        </w:rPr>
        <w:t>Эффективность реализации Программы определяется по следующей формуле:</w:t>
      </w:r>
    </w:p>
    <w:p w:rsidR="00C34F7E" w:rsidRPr="00C11031" w:rsidRDefault="00C34F7E" w:rsidP="00C34F7E">
      <w:pPr>
        <w:tabs>
          <w:tab w:val="left" w:pos="1134"/>
        </w:tabs>
        <w:ind w:firstLine="357"/>
        <w:jc w:val="both"/>
      </w:pPr>
    </w:p>
    <w:p w:rsidR="00C34F7E" w:rsidRPr="00C11031" w:rsidRDefault="00C34F7E" w:rsidP="00C34F7E">
      <w:pPr>
        <w:tabs>
          <w:tab w:val="left" w:pos="1134"/>
        </w:tabs>
        <w:ind w:firstLine="357"/>
        <w:jc w:val="center"/>
        <w:rPr>
          <w:b/>
          <w:vertAlign w:val="subscript"/>
        </w:rPr>
      </w:pPr>
      <w:r w:rsidRPr="00C11031">
        <w:rPr>
          <w:b/>
        </w:rPr>
        <w:t>ЭР</w:t>
      </w:r>
      <w:r w:rsidRPr="00C11031">
        <w:rPr>
          <w:b/>
          <w:vertAlign w:val="subscript"/>
        </w:rPr>
        <w:t>г/п</w:t>
      </w:r>
      <w:r w:rsidRPr="00C11031">
        <w:rPr>
          <w:b/>
        </w:rPr>
        <w:t xml:space="preserve"> = СД</w:t>
      </w:r>
      <w:r w:rsidRPr="00C11031">
        <w:rPr>
          <w:b/>
          <w:vertAlign w:val="subscript"/>
        </w:rPr>
        <w:t xml:space="preserve">г/п </w:t>
      </w:r>
      <w:r w:rsidRPr="00C11031">
        <w:rPr>
          <w:b/>
        </w:rPr>
        <w:t>х Э</w:t>
      </w:r>
      <w:r w:rsidRPr="00C11031">
        <w:rPr>
          <w:b/>
          <w:vertAlign w:val="subscript"/>
        </w:rPr>
        <w:t xml:space="preserve">ис, </w:t>
      </w:r>
    </w:p>
    <w:p w:rsidR="00C34F7E" w:rsidRPr="00C11031" w:rsidRDefault="00C34F7E" w:rsidP="00C34F7E">
      <w:pPr>
        <w:tabs>
          <w:tab w:val="left" w:pos="1134"/>
        </w:tabs>
        <w:ind w:firstLine="357"/>
        <w:jc w:val="center"/>
        <w:rPr>
          <w:b/>
          <w:vertAlign w:val="subscript"/>
        </w:rPr>
      </w:pPr>
    </w:p>
    <w:p w:rsidR="00C34F7E" w:rsidRPr="00C11031" w:rsidRDefault="00C34F7E" w:rsidP="00C34F7E">
      <w:pPr>
        <w:tabs>
          <w:tab w:val="left" w:pos="1134"/>
        </w:tabs>
        <w:ind w:firstLine="357"/>
        <w:jc w:val="center"/>
        <w:rPr>
          <w:b/>
        </w:rPr>
      </w:pPr>
      <w:r w:rsidRPr="00C11031">
        <w:t xml:space="preserve">и составляет  </w:t>
      </w:r>
      <w:r w:rsidRPr="00C11031">
        <w:rPr>
          <w:b/>
        </w:rPr>
        <w:t>ЭР</w:t>
      </w:r>
      <w:r w:rsidRPr="00C11031">
        <w:rPr>
          <w:b/>
          <w:vertAlign w:val="subscript"/>
        </w:rPr>
        <w:t xml:space="preserve">г/п </w:t>
      </w:r>
      <w:r w:rsidRPr="00C11031">
        <w:rPr>
          <w:b/>
        </w:rPr>
        <w:t xml:space="preserve">= </w:t>
      </w:r>
      <w:r w:rsidR="00AE23B3">
        <w:t>0,954</w:t>
      </w:r>
      <w:r w:rsidRPr="00C11031">
        <w:t xml:space="preserve"> х </w:t>
      </w:r>
      <w:r w:rsidR="00AE23B3">
        <w:t>0,925</w:t>
      </w:r>
      <w:r w:rsidRPr="00C11031">
        <w:t xml:space="preserve"> </w:t>
      </w:r>
      <w:r w:rsidRPr="00C11031">
        <w:rPr>
          <w:b/>
        </w:rPr>
        <w:t xml:space="preserve">= </w:t>
      </w:r>
      <w:r w:rsidR="00AE23B3">
        <w:rPr>
          <w:b/>
        </w:rPr>
        <w:t>0,882</w:t>
      </w:r>
    </w:p>
    <w:p w:rsidR="00C34F7E" w:rsidRPr="00C11031" w:rsidRDefault="00C34F7E" w:rsidP="00C34F7E">
      <w:pPr>
        <w:tabs>
          <w:tab w:val="left" w:pos="1134"/>
        </w:tabs>
        <w:ind w:firstLine="357"/>
        <w:jc w:val="center"/>
      </w:pPr>
    </w:p>
    <w:p w:rsidR="00C34F7E" w:rsidRDefault="00C34F7E" w:rsidP="00C34F7E">
      <w:pPr>
        <w:jc w:val="both"/>
        <w:rPr>
          <w:sz w:val="16"/>
          <w:szCs w:val="16"/>
        </w:rPr>
      </w:pPr>
      <w:r w:rsidRPr="00C11031">
        <w:rPr>
          <w:b/>
          <w:i/>
        </w:rPr>
        <w:t xml:space="preserve">Вывод: Эффективность реализации государственной программы признается </w:t>
      </w:r>
      <w:r w:rsidR="00AE23B3">
        <w:rPr>
          <w:b/>
          <w:i/>
        </w:rPr>
        <w:t>средней</w:t>
      </w:r>
      <w:r w:rsidRPr="00C11031">
        <w:rPr>
          <w:b/>
          <w:i/>
        </w:rPr>
        <w:t>, так как значение  ЭР</w:t>
      </w:r>
      <w:r w:rsidRPr="00C11031">
        <w:rPr>
          <w:b/>
          <w:i/>
          <w:vertAlign w:val="subscript"/>
        </w:rPr>
        <w:t>г/п</w:t>
      </w:r>
      <w:r w:rsidRPr="00C11031">
        <w:rPr>
          <w:b/>
          <w:i/>
        </w:rPr>
        <w:t xml:space="preserve"> составляет не менее </w:t>
      </w:r>
      <w:r w:rsidR="00AE23B3">
        <w:rPr>
          <w:b/>
          <w:i/>
        </w:rPr>
        <w:t>0,8</w:t>
      </w:r>
      <w:r w:rsidRPr="00C11031">
        <w:rPr>
          <w:b/>
          <w:i/>
        </w:rPr>
        <w:t>.</w:t>
      </w:r>
    </w:p>
    <w:p w:rsidR="009C4112" w:rsidRPr="001B13BC" w:rsidRDefault="009C4112" w:rsidP="001D32DB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sectPr w:rsidR="009C4112" w:rsidRPr="001B13BC" w:rsidSect="002F0671">
      <w:pgSz w:w="16839" w:h="11907" w:orient="landscape" w:code="9"/>
      <w:pgMar w:top="1134" w:right="679" w:bottom="851" w:left="992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074" w:rsidRDefault="005A5074" w:rsidP="00EC2068">
      <w:r>
        <w:separator/>
      </w:r>
    </w:p>
  </w:endnote>
  <w:endnote w:type="continuationSeparator" w:id="0">
    <w:p w:rsidR="005A5074" w:rsidRDefault="005A5074" w:rsidP="00EC2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074" w:rsidRDefault="005A5074" w:rsidP="00EC2068">
      <w:r>
        <w:separator/>
      </w:r>
    </w:p>
  </w:footnote>
  <w:footnote w:type="continuationSeparator" w:id="0">
    <w:p w:rsidR="005A5074" w:rsidRDefault="005A5074" w:rsidP="00EC2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F534F"/>
    <w:multiLevelType w:val="hybridMultilevel"/>
    <w:tmpl w:val="69C2A2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03311"/>
    <w:multiLevelType w:val="hybridMultilevel"/>
    <w:tmpl w:val="196E0958"/>
    <w:lvl w:ilvl="0" w:tplc="636455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0F36400A"/>
    <w:multiLevelType w:val="hybridMultilevel"/>
    <w:tmpl w:val="15FCA47A"/>
    <w:lvl w:ilvl="0" w:tplc="5D304D9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44ABA"/>
    <w:multiLevelType w:val="multilevel"/>
    <w:tmpl w:val="D1567B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13090410"/>
    <w:multiLevelType w:val="hybridMultilevel"/>
    <w:tmpl w:val="EEB05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F65281"/>
    <w:multiLevelType w:val="multilevel"/>
    <w:tmpl w:val="7256D6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5D5591E"/>
    <w:multiLevelType w:val="hybridMultilevel"/>
    <w:tmpl w:val="40740400"/>
    <w:lvl w:ilvl="0" w:tplc="DB025BB2">
      <w:start w:val="1"/>
      <w:numFmt w:val="decimal"/>
      <w:lvlText w:val="%1)"/>
      <w:lvlJc w:val="left"/>
      <w:pPr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38931C50"/>
    <w:multiLevelType w:val="hybridMultilevel"/>
    <w:tmpl w:val="372C1C7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D645F2"/>
    <w:multiLevelType w:val="hybridMultilevel"/>
    <w:tmpl w:val="15FCA47A"/>
    <w:lvl w:ilvl="0" w:tplc="5D304D9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FD44BE"/>
    <w:multiLevelType w:val="hybridMultilevel"/>
    <w:tmpl w:val="15FCA47A"/>
    <w:lvl w:ilvl="0" w:tplc="5D304D9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0066FD"/>
    <w:multiLevelType w:val="hybridMultilevel"/>
    <w:tmpl w:val="4A645ED2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043527A"/>
    <w:multiLevelType w:val="hybridMultilevel"/>
    <w:tmpl w:val="B30AF6C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4C56377"/>
    <w:multiLevelType w:val="hybridMultilevel"/>
    <w:tmpl w:val="15FCA47A"/>
    <w:lvl w:ilvl="0" w:tplc="5D304D9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FF2863"/>
    <w:multiLevelType w:val="hybridMultilevel"/>
    <w:tmpl w:val="EE12E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57E79"/>
    <w:multiLevelType w:val="hybridMultilevel"/>
    <w:tmpl w:val="BB043640"/>
    <w:lvl w:ilvl="0" w:tplc="041E6C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A811462"/>
    <w:multiLevelType w:val="hybridMultilevel"/>
    <w:tmpl w:val="CE8E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BF83492"/>
    <w:multiLevelType w:val="hybridMultilevel"/>
    <w:tmpl w:val="0FACA86E"/>
    <w:lvl w:ilvl="0" w:tplc="697C10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D697D62"/>
    <w:multiLevelType w:val="hybridMultilevel"/>
    <w:tmpl w:val="A3A20F96"/>
    <w:lvl w:ilvl="0" w:tplc="2B98BFB2">
      <w:start w:val="1"/>
      <w:numFmt w:val="decimal"/>
      <w:lvlText w:val="%1."/>
      <w:lvlJc w:val="left"/>
      <w:pPr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F1945D0"/>
    <w:multiLevelType w:val="hybridMultilevel"/>
    <w:tmpl w:val="15FCA47A"/>
    <w:lvl w:ilvl="0" w:tplc="5D304D9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5"/>
  </w:num>
  <w:num w:numId="4">
    <w:abstractNumId w:val="18"/>
  </w:num>
  <w:num w:numId="5">
    <w:abstractNumId w:val="11"/>
  </w:num>
  <w:num w:numId="6">
    <w:abstractNumId w:val="9"/>
  </w:num>
  <w:num w:numId="7">
    <w:abstractNumId w:val="14"/>
  </w:num>
  <w:num w:numId="8">
    <w:abstractNumId w:val="8"/>
  </w:num>
  <w:num w:numId="9">
    <w:abstractNumId w:val="3"/>
  </w:num>
  <w:num w:numId="10">
    <w:abstractNumId w:val="17"/>
  </w:num>
  <w:num w:numId="11">
    <w:abstractNumId w:val="5"/>
  </w:num>
  <w:num w:numId="12">
    <w:abstractNumId w:val="12"/>
  </w:num>
  <w:num w:numId="13">
    <w:abstractNumId w:val="10"/>
  </w:num>
  <w:num w:numId="14">
    <w:abstractNumId w:val="6"/>
  </w:num>
  <w:num w:numId="15">
    <w:abstractNumId w:val="13"/>
  </w:num>
  <w:num w:numId="16">
    <w:abstractNumId w:val="1"/>
  </w:num>
  <w:num w:numId="17">
    <w:abstractNumId w:val="7"/>
  </w:num>
  <w:num w:numId="18">
    <w:abstractNumId w:val="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84E"/>
    <w:rsid w:val="00001EB4"/>
    <w:rsid w:val="00001F42"/>
    <w:rsid w:val="00007787"/>
    <w:rsid w:val="00010D61"/>
    <w:rsid w:val="00017C43"/>
    <w:rsid w:val="0002011F"/>
    <w:rsid w:val="00020A2B"/>
    <w:rsid w:val="00021750"/>
    <w:rsid w:val="00022681"/>
    <w:rsid w:val="000232F1"/>
    <w:rsid w:val="00024A31"/>
    <w:rsid w:val="00024CC4"/>
    <w:rsid w:val="00032871"/>
    <w:rsid w:val="00040BD4"/>
    <w:rsid w:val="0004320B"/>
    <w:rsid w:val="000445A7"/>
    <w:rsid w:val="00045003"/>
    <w:rsid w:val="00046CD5"/>
    <w:rsid w:val="00047EEB"/>
    <w:rsid w:val="00050706"/>
    <w:rsid w:val="00051F6C"/>
    <w:rsid w:val="00052596"/>
    <w:rsid w:val="000549EB"/>
    <w:rsid w:val="0005535E"/>
    <w:rsid w:val="00060AC1"/>
    <w:rsid w:val="00063403"/>
    <w:rsid w:val="0006399C"/>
    <w:rsid w:val="0006738C"/>
    <w:rsid w:val="00071152"/>
    <w:rsid w:val="000763A7"/>
    <w:rsid w:val="0008098C"/>
    <w:rsid w:val="0008300E"/>
    <w:rsid w:val="000852F2"/>
    <w:rsid w:val="00086037"/>
    <w:rsid w:val="000869E6"/>
    <w:rsid w:val="0009211C"/>
    <w:rsid w:val="000A3AF6"/>
    <w:rsid w:val="000A4657"/>
    <w:rsid w:val="000A49E0"/>
    <w:rsid w:val="000A4EAE"/>
    <w:rsid w:val="000A5867"/>
    <w:rsid w:val="000A5B3D"/>
    <w:rsid w:val="000A67AC"/>
    <w:rsid w:val="000B5F9F"/>
    <w:rsid w:val="000B7E72"/>
    <w:rsid w:val="000C18E5"/>
    <w:rsid w:val="000C1E51"/>
    <w:rsid w:val="000C5696"/>
    <w:rsid w:val="000C6731"/>
    <w:rsid w:val="000D1AF6"/>
    <w:rsid w:val="000D33DD"/>
    <w:rsid w:val="000D4FAA"/>
    <w:rsid w:val="000E25D2"/>
    <w:rsid w:val="000E3AE3"/>
    <w:rsid w:val="000F2519"/>
    <w:rsid w:val="000F6524"/>
    <w:rsid w:val="00103701"/>
    <w:rsid w:val="0010779A"/>
    <w:rsid w:val="0011441F"/>
    <w:rsid w:val="00115C52"/>
    <w:rsid w:val="00122117"/>
    <w:rsid w:val="00122886"/>
    <w:rsid w:val="0013113A"/>
    <w:rsid w:val="00131E00"/>
    <w:rsid w:val="00132995"/>
    <w:rsid w:val="001341AD"/>
    <w:rsid w:val="001353E1"/>
    <w:rsid w:val="001434D1"/>
    <w:rsid w:val="001447A8"/>
    <w:rsid w:val="0014607C"/>
    <w:rsid w:val="00151F21"/>
    <w:rsid w:val="001536EF"/>
    <w:rsid w:val="00157741"/>
    <w:rsid w:val="001656AE"/>
    <w:rsid w:val="00170780"/>
    <w:rsid w:val="00170AF8"/>
    <w:rsid w:val="00174FEA"/>
    <w:rsid w:val="0017700C"/>
    <w:rsid w:val="00177801"/>
    <w:rsid w:val="00180EC5"/>
    <w:rsid w:val="00182A41"/>
    <w:rsid w:val="00185759"/>
    <w:rsid w:val="00187A27"/>
    <w:rsid w:val="00192588"/>
    <w:rsid w:val="001A1776"/>
    <w:rsid w:val="001A55AC"/>
    <w:rsid w:val="001A56F0"/>
    <w:rsid w:val="001B13BC"/>
    <w:rsid w:val="001B25E7"/>
    <w:rsid w:val="001B3495"/>
    <w:rsid w:val="001B53A6"/>
    <w:rsid w:val="001B61CD"/>
    <w:rsid w:val="001B6EBE"/>
    <w:rsid w:val="001B750D"/>
    <w:rsid w:val="001C14F7"/>
    <w:rsid w:val="001C61DD"/>
    <w:rsid w:val="001C74DA"/>
    <w:rsid w:val="001C75C8"/>
    <w:rsid w:val="001D0A30"/>
    <w:rsid w:val="001D32DB"/>
    <w:rsid w:val="001D3F55"/>
    <w:rsid w:val="001D69F5"/>
    <w:rsid w:val="001D6D5D"/>
    <w:rsid w:val="001E049B"/>
    <w:rsid w:val="001E05B5"/>
    <w:rsid w:val="001E1278"/>
    <w:rsid w:val="001E318C"/>
    <w:rsid w:val="001E6D31"/>
    <w:rsid w:val="001F1BB7"/>
    <w:rsid w:val="001F2075"/>
    <w:rsid w:val="001F34F1"/>
    <w:rsid w:val="001F6AA3"/>
    <w:rsid w:val="001F7C36"/>
    <w:rsid w:val="002016F6"/>
    <w:rsid w:val="002033CB"/>
    <w:rsid w:val="002139DC"/>
    <w:rsid w:val="00213B91"/>
    <w:rsid w:val="00221372"/>
    <w:rsid w:val="00222C24"/>
    <w:rsid w:val="002245F0"/>
    <w:rsid w:val="002258ED"/>
    <w:rsid w:val="00227020"/>
    <w:rsid w:val="00234FC5"/>
    <w:rsid w:val="0023501F"/>
    <w:rsid w:val="00235CC0"/>
    <w:rsid w:val="0023620A"/>
    <w:rsid w:val="00237047"/>
    <w:rsid w:val="0024696B"/>
    <w:rsid w:val="00252C44"/>
    <w:rsid w:val="00253812"/>
    <w:rsid w:val="002547E3"/>
    <w:rsid w:val="002572D9"/>
    <w:rsid w:val="00257891"/>
    <w:rsid w:val="002608A0"/>
    <w:rsid w:val="002622E9"/>
    <w:rsid w:val="002630EC"/>
    <w:rsid w:val="00267623"/>
    <w:rsid w:val="0027000A"/>
    <w:rsid w:val="002704EE"/>
    <w:rsid w:val="002723E2"/>
    <w:rsid w:val="00274B09"/>
    <w:rsid w:val="00275123"/>
    <w:rsid w:val="00281EB4"/>
    <w:rsid w:val="0028207D"/>
    <w:rsid w:val="00283253"/>
    <w:rsid w:val="00291F8D"/>
    <w:rsid w:val="002A06AD"/>
    <w:rsid w:val="002A150F"/>
    <w:rsid w:val="002A4C1E"/>
    <w:rsid w:val="002A53A1"/>
    <w:rsid w:val="002B4263"/>
    <w:rsid w:val="002C0460"/>
    <w:rsid w:val="002C07BF"/>
    <w:rsid w:val="002C15C8"/>
    <w:rsid w:val="002C6130"/>
    <w:rsid w:val="002D2BE2"/>
    <w:rsid w:val="002D67D6"/>
    <w:rsid w:val="002E447A"/>
    <w:rsid w:val="002E45E7"/>
    <w:rsid w:val="002E4EC6"/>
    <w:rsid w:val="002E6AD4"/>
    <w:rsid w:val="002F0671"/>
    <w:rsid w:val="002F1A9D"/>
    <w:rsid w:val="002F1C0E"/>
    <w:rsid w:val="002F2884"/>
    <w:rsid w:val="002F412E"/>
    <w:rsid w:val="002F7DCF"/>
    <w:rsid w:val="003014E9"/>
    <w:rsid w:val="00301712"/>
    <w:rsid w:val="00302202"/>
    <w:rsid w:val="00303673"/>
    <w:rsid w:val="00303D9F"/>
    <w:rsid w:val="003206DF"/>
    <w:rsid w:val="00321F47"/>
    <w:rsid w:val="00322151"/>
    <w:rsid w:val="003224C2"/>
    <w:rsid w:val="003238C1"/>
    <w:rsid w:val="003258F2"/>
    <w:rsid w:val="0033148C"/>
    <w:rsid w:val="003359F1"/>
    <w:rsid w:val="00342CD7"/>
    <w:rsid w:val="0034423A"/>
    <w:rsid w:val="003470EF"/>
    <w:rsid w:val="00353D91"/>
    <w:rsid w:val="003554AF"/>
    <w:rsid w:val="00360256"/>
    <w:rsid w:val="003665C2"/>
    <w:rsid w:val="003710F5"/>
    <w:rsid w:val="00380464"/>
    <w:rsid w:val="00380DDD"/>
    <w:rsid w:val="00381180"/>
    <w:rsid w:val="00381B40"/>
    <w:rsid w:val="0038242E"/>
    <w:rsid w:val="00391A2B"/>
    <w:rsid w:val="00396111"/>
    <w:rsid w:val="0039642D"/>
    <w:rsid w:val="00396DCD"/>
    <w:rsid w:val="003A4FE2"/>
    <w:rsid w:val="003A5AF1"/>
    <w:rsid w:val="003A60EA"/>
    <w:rsid w:val="003B62BA"/>
    <w:rsid w:val="003C1CA4"/>
    <w:rsid w:val="003C2346"/>
    <w:rsid w:val="003C275B"/>
    <w:rsid w:val="003C6A4A"/>
    <w:rsid w:val="003C6B54"/>
    <w:rsid w:val="003D29AD"/>
    <w:rsid w:val="003D4987"/>
    <w:rsid w:val="003E06E4"/>
    <w:rsid w:val="003E235E"/>
    <w:rsid w:val="003E6538"/>
    <w:rsid w:val="003F14A7"/>
    <w:rsid w:val="003F4E43"/>
    <w:rsid w:val="003F672D"/>
    <w:rsid w:val="00400415"/>
    <w:rsid w:val="0040757E"/>
    <w:rsid w:val="00411C6C"/>
    <w:rsid w:val="00413316"/>
    <w:rsid w:val="00416B2A"/>
    <w:rsid w:val="00424FCE"/>
    <w:rsid w:val="0043531A"/>
    <w:rsid w:val="00436EA4"/>
    <w:rsid w:val="00440413"/>
    <w:rsid w:val="0044115C"/>
    <w:rsid w:val="004515E4"/>
    <w:rsid w:val="00452A12"/>
    <w:rsid w:val="00452BC2"/>
    <w:rsid w:val="00453481"/>
    <w:rsid w:val="00455F69"/>
    <w:rsid w:val="00460B69"/>
    <w:rsid w:val="00462B0F"/>
    <w:rsid w:val="00462D95"/>
    <w:rsid w:val="00466E80"/>
    <w:rsid w:val="0047043E"/>
    <w:rsid w:val="00473574"/>
    <w:rsid w:val="00474900"/>
    <w:rsid w:val="00475E1A"/>
    <w:rsid w:val="00476D68"/>
    <w:rsid w:val="00480F42"/>
    <w:rsid w:val="00483F94"/>
    <w:rsid w:val="004871BE"/>
    <w:rsid w:val="004875CA"/>
    <w:rsid w:val="00490162"/>
    <w:rsid w:val="00493A97"/>
    <w:rsid w:val="00494E28"/>
    <w:rsid w:val="00495FBC"/>
    <w:rsid w:val="00496764"/>
    <w:rsid w:val="004A3634"/>
    <w:rsid w:val="004A5E0A"/>
    <w:rsid w:val="004B05D1"/>
    <w:rsid w:val="004B06E9"/>
    <w:rsid w:val="004B7764"/>
    <w:rsid w:val="004D304E"/>
    <w:rsid w:val="004E0122"/>
    <w:rsid w:val="004E3F13"/>
    <w:rsid w:val="004E512F"/>
    <w:rsid w:val="004F1880"/>
    <w:rsid w:val="004F63A7"/>
    <w:rsid w:val="004F7F22"/>
    <w:rsid w:val="00506076"/>
    <w:rsid w:val="0050676D"/>
    <w:rsid w:val="005124E9"/>
    <w:rsid w:val="00514585"/>
    <w:rsid w:val="00515090"/>
    <w:rsid w:val="00516E46"/>
    <w:rsid w:val="00517192"/>
    <w:rsid w:val="00517D0F"/>
    <w:rsid w:val="005206D1"/>
    <w:rsid w:val="0052198D"/>
    <w:rsid w:val="00525788"/>
    <w:rsid w:val="00527D4D"/>
    <w:rsid w:val="005312BB"/>
    <w:rsid w:val="00534796"/>
    <w:rsid w:val="005372F2"/>
    <w:rsid w:val="005424A7"/>
    <w:rsid w:val="00547EEA"/>
    <w:rsid w:val="005529CD"/>
    <w:rsid w:val="00552B40"/>
    <w:rsid w:val="005539C3"/>
    <w:rsid w:val="00554B27"/>
    <w:rsid w:val="005572A1"/>
    <w:rsid w:val="00557D68"/>
    <w:rsid w:val="00561ED7"/>
    <w:rsid w:val="005651D5"/>
    <w:rsid w:val="005720EA"/>
    <w:rsid w:val="00575C86"/>
    <w:rsid w:val="005760AC"/>
    <w:rsid w:val="00576932"/>
    <w:rsid w:val="00582FD5"/>
    <w:rsid w:val="005938D9"/>
    <w:rsid w:val="005973E2"/>
    <w:rsid w:val="005A5074"/>
    <w:rsid w:val="005A7AD8"/>
    <w:rsid w:val="005B469F"/>
    <w:rsid w:val="005B59FC"/>
    <w:rsid w:val="005C181E"/>
    <w:rsid w:val="005C1CAE"/>
    <w:rsid w:val="005C3E59"/>
    <w:rsid w:val="005C6ACA"/>
    <w:rsid w:val="005C6F4D"/>
    <w:rsid w:val="005C76FB"/>
    <w:rsid w:val="005C7F2B"/>
    <w:rsid w:val="005D25FB"/>
    <w:rsid w:val="005D3CF9"/>
    <w:rsid w:val="005E601A"/>
    <w:rsid w:val="005F39BB"/>
    <w:rsid w:val="005F4C1B"/>
    <w:rsid w:val="005F506A"/>
    <w:rsid w:val="005F7C0D"/>
    <w:rsid w:val="0060088A"/>
    <w:rsid w:val="006016F3"/>
    <w:rsid w:val="00603ACA"/>
    <w:rsid w:val="006054FF"/>
    <w:rsid w:val="006059B6"/>
    <w:rsid w:val="0060631C"/>
    <w:rsid w:val="00610B05"/>
    <w:rsid w:val="006167FC"/>
    <w:rsid w:val="00616B1E"/>
    <w:rsid w:val="00623426"/>
    <w:rsid w:val="0062637D"/>
    <w:rsid w:val="00631E39"/>
    <w:rsid w:val="00632DE7"/>
    <w:rsid w:val="00635960"/>
    <w:rsid w:val="00645375"/>
    <w:rsid w:val="0064714B"/>
    <w:rsid w:val="00647BB4"/>
    <w:rsid w:val="00660A01"/>
    <w:rsid w:val="0066423B"/>
    <w:rsid w:val="00670420"/>
    <w:rsid w:val="0067315B"/>
    <w:rsid w:val="00677292"/>
    <w:rsid w:val="00680A81"/>
    <w:rsid w:val="00681D93"/>
    <w:rsid w:val="006839A7"/>
    <w:rsid w:val="00686AEC"/>
    <w:rsid w:val="00691E1F"/>
    <w:rsid w:val="00693E06"/>
    <w:rsid w:val="00695AE3"/>
    <w:rsid w:val="006A2F1B"/>
    <w:rsid w:val="006A5856"/>
    <w:rsid w:val="006A7CE8"/>
    <w:rsid w:val="006B27B7"/>
    <w:rsid w:val="006B3BC3"/>
    <w:rsid w:val="006C7CD5"/>
    <w:rsid w:val="006D5CA9"/>
    <w:rsid w:val="006D68CA"/>
    <w:rsid w:val="006E1A44"/>
    <w:rsid w:val="006E6D27"/>
    <w:rsid w:val="00700356"/>
    <w:rsid w:val="00700AD3"/>
    <w:rsid w:val="00701564"/>
    <w:rsid w:val="007064F3"/>
    <w:rsid w:val="00707758"/>
    <w:rsid w:val="00710A3A"/>
    <w:rsid w:val="00712A16"/>
    <w:rsid w:val="00713B57"/>
    <w:rsid w:val="007154DF"/>
    <w:rsid w:val="00717D7F"/>
    <w:rsid w:val="007200B2"/>
    <w:rsid w:val="00724027"/>
    <w:rsid w:val="007261BA"/>
    <w:rsid w:val="00730ED5"/>
    <w:rsid w:val="00733AC5"/>
    <w:rsid w:val="00735C8B"/>
    <w:rsid w:val="00736166"/>
    <w:rsid w:val="00737674"/>
    <w:rsid w:val="0074192A"/>
    <w:rsid w:val="00745A25"/>
    <w:rsid w:val="00746B05"/>
    <w:rsid w:val="00747AA0"/>
    <w:rsid w:val="0075065B"/>
    <w:rsid w:val="0075077E"/>
    <w:rsid w:val="00751D8C"/>
    <w:rsid w:val="00752F4F"/>
    <w:rsid w:val="007659CF"/>
    <w:rsid w:val="00765B15"/>
    <w:rsid w:val="007722F3"/>
    <w:rsid w:val="00773AD1"/>
    <w:rsid w:val="007836F4"/>
    <w:rsid w:val="00783885"/>
    <w:rsid w:val="00785428"/>
    <w:rsid w:val="007A41A9"/>
    <w:rsid w:val="007A5057"/>
    <w:rsid w:val="007B3A43"/>
    <w:rsid w:val="007B67FF"/>
    <w:rsid w:val="007C5CEF"/>
    <w:rsid w:val="007C6222"/>
    <w:rsid w:val="007D246D"/>
    <w:rsid w:val="007D35F9"/>
    <w:rsid w:val="007D469A"/>
    <w:rsid w:val="007D4779"/>
    <w:rsid w:val="007D640B"/>
    <w:rsid w:val="007D6DC2"/>
    <w:rsid w:val="007E7E3E"/>
    <w:rsid w:val="007F4978"/>
    <w:rsid w:val="007F6121"/>
    <w:rsid w:val="0080456F"/>
    <w:rsid w:val="00804F8B"/>
    <w:rsid w:val="00810662"/>
    <w:rsid w:val="0081153B"/>
    <w:rsid w:val="008142E2"/>
    <w:rsid w:val="00814F94"/>
    <w:rsid w:val="00816159"/>
    <w:rsid w:val="008161D3"/>
    <w:rsid w:val="00821FA1"/>
    <w:rsid w:val="0082458E"/>
    <w:rsid w:val="00830A10"/>
    <w:rsid w:val="008341F2"/>
    <w:rsid w:val="008425BB"/>
    <w:rsid w:val="00845C5E"/>
    <w:rsid w:val="00846331"/>
    <w:rsid w:val="00846764"/>
    <w:rsid w:val="00846CD8"/>
    <w:rsid w:val="00851847"/>
    <w:rsid w:val="00854D3B"/>
    <w:rsid w:val="0086143E"/>
    <w:rsid w:val="00861487"/>
    <w:rsid w:val="0086156E"/>
    <w:rsid w:val="00865A72"/>
    <w:rsid w:val="00867FCA"/>
    <w:rsid w:val="00873E2C"/>
    <w:rsid w:val="0088587F"/>
    <w:rsid w:val="00886E30"/>
    <w:rsid w:val="00893C1F"/>
    <w:rsid w:val="00894F5D"/>
    <w:rsid w:val="00895BF9"/>
    <w:rsid w:val="008A0B4D"/>
    <w:rsid w:val="008A2F3B"/>
    <w:rsid w:val="008A53BD"/>
    <w:rsid w:val="008A5DBE"/>
    <w:rsid w:val="008B78CD"/>
    <w:rsid w:val="008B7BD1"/>
    <w:rsid w:val="008C419F"/>
    <w:rsid w:val="008D0691"/>
    <w:rsid w:val="008D3B01"/>
    <w:rsid w:val="008D5B8E"/>
    <w:rsid w:val="008E1866"/>
    <w:rsid w:val="008E5562"/>
    <w:rsid w:val="008E7949"/>
    <w:rsid w:val="008F0DE5"/>
    <w:rsid w:val="008F3056"/>
    <w:rsid w:val="008F3A14"/>
    <w:rsid w:val="008F6756"/>
    <w:rsid w:val="008F750A"/>
    <w:rsid w:val="009044FD"/>
    <w:rsid w:val="00910775"/>
    <w:rsid w:val="009144C0"/>
    <w:rsid w:val="00916859"/>
    <w:rsid w:val="00917ADE"/>
    <w:rsid w:val="009340D8"/>
    <w:rsid w:val="00935B4E"/>
    <w:rsid w:val="0093792C"/>
    <w:rsid w:val="00937BCB"/>
    <w:rsid w:val="00942CED"/>
    <w:rsid w:val="009433F3"/>
    <w:rsid w:val="00946778"/>
    <w:rsid w:val="009474F6"/>
    <w:rsid w:val="00950721"/>
    <w:rsid w:val="00951F3C"/>
    <w:rsid w:val="00952179"/>
    <w:rsid w:val="0095354A"/>
    <w:rsid w:val="0095754A"/>
    <w:rsid w:val="0096370A"/>
    <w:rsid w:val="00963A9F"/>
    <w:rsid w:val="00966EAD"/>
    <w:rsid w:val="00972CD0"/>
    <w:rsid w:val="0097392C"/>
    <w:rsid w:val="00974318"/>
    <w:rsid w:val="00975A64"/>
    <w:rsid w:val="00975A6C"/>
    <w:rsid w:val="00985492"/>
    <w:rsid w:val="009857DE"/>
    <w:rsid w:val="009929A1"/>
    <w:rsid w:val="009934CC"/>
    <w:rsid w:val="0099440D"/>
    <w:rsid w:val="009A0C33"/>
    <w:rsid w:val="009A0FDB"/>
    <w:rsid w:val="009A2BA5"/>
    <w:rsid w:val="009A2C20"/>
    <w:rsid w:val="009A69BB"/>
    <w:rsid w:val="009A6DC8"/>
    <w:rsid w:val="009A7E2F"/>
    <w:rsid w:val="009B2861"/>
    <w:rsid w:val="009B28F0"/>
    <w:rsid w:val="009B3205"/>
    <w:rsid w:val="009B6007"/>
    <w:rsid w:val="009B66DD"/>
    <w:rsid w:val="009B7B49"/>
    <w:rsid w:val="009C4112"/>
    <w:rsid w:val="009C5F54"/>
    <w:rsid w:val="009D5D78"/>
    <w:rsid w:val="009E22E5"/>
    <w:rsid w:val="009E2CFA"/>
    <w:rsid w:val="009F2040"/>
    <w:rsid w:val="009F6D09"/>
    <w:rsid w:val="009F7678"/>
    <w:rsid w:val="009F7FAD"/>
    <w:rsid w:val="00A01F06"/>
    <w:rsid w:val="00A03D7D"/>
    <w:rsid w:val="00A06F7B"/>
    <w:rsid w:val="00A1052C"/>
    <w:rsid w:val="00A15E0A"/>
    <w:rsid w:val="00A272ED"/>
    <w:rsid w:val="00A3190A"/>
    <w:rsid w:val="00A322F6"/>
    <w:rsid w:val="00A5027F"/>
    <w:rsid w:val="00A51CE9"/>
    <w:rsid w:val="00A6278F"/>
    <w:rsid w:val="00A65E5B"/>
    <w:rsid w:val="00A70BE6"/>
    <w:rsid w:val="00A71A00"/>
    <w:rsid w:val="00A726FB"/>
    <w:rsid w:val="00A776AC"/>
    <w:rsid w:val="00A77AC6"/>
    <w:rsid w:val="00A77F68"/>
    <w:rsid w:val="00A80274"/>
    <w:rsid w:val="00A81D26"/>
    <w:rsid w:val="00A82C0B"/>
    <w:rsid w:val="00A83C32"/>
    <w:rsid w:val="00A85339"/>
    <w:rsid w:val="00A93761"/>
    <w:rsid w:val="00A974B8"/>
    <w:rsid w:val="00A97922"/>
    <w:rsid w:val="00AA301E"/>
    <w:rsid w:val="00AA58F9"/>
    <w:rsid w:val="00AB2FD4"/>
    <w:rsid w:val="00AB32DF"/>
    <w:rsid w:val="00AC0B45"/>
    <w:rsid w:val="00AC3F1D"/>
    <w:rsid w:val="00AC432D"/>
    <w:rsid w:val="00AD0083"/>
    <w:rsid w:val="00AD545A"/>
    <w:rsid w:val="00AD61C8"/>
    <w:rsid w:val="00AD7D1A"/>
    <w:rsid w:val="00AE0D40"/>
    <w:rsid w:val="00AE23B3"/>
    <w:rsid w:val="00AE44DF"/>
    <w:rsid w:val="00AE50DF"/>
    <w:rsid w:val="00AE5AD8"/>
    <w:rsid w:val="00AE68FD"/>
    <w:rsid w:val="00AF0E96"/>
    <w:rsid w:val="00AF14FE"/>
    <w:rsid w:val="00AF2363"/>
    <w:rsid w:val="00AF5C14"/>
    <w:rsid w:val="00AF7701"/>
    <w:rsid w:val="00B0163C"/>
    <w:rsid w:val="00B01DAC"/>
    <w:rsid w:val="00B0357F"/>
    <w:rsid w:val="00B06180"/>
    <w:rsid w:val="00B14B6E"/>
    <w:rsid w:val="00B15D39"/>
    <w:rsid w:val="00B1788C"/>
    <w:rsid w:val="00B21799"/>
    <w:rsid w:val="00B230B7"/>
    <w:rsid w:val="00B26529"/>
    <w:rsid w:val="00B300DB"/>
    <w:rsid w:val="00B32F1F"/>
    <w:rsid w:val="00B343A8"/>
    <w:rsid w:val="00B371BE"/>
    <w:rsid w:val="00B377F8"/>
    <w:rsid w:val="00B40FDB"/>
    <w:rsid w:val="00B4208D"/>
    <w:rsid w:val="00B45BC6"/>
    <w:rsid w:val="00B45EE4"/>
    <w:rsid w:val="00B504FA"/>
    <w:rsid w:val="00B5523C"/>
    <w:rsid w:val="00B6107C"/>
    <w:rsid w:val="00B615EE"/>
    <w:rsid w:val="00B62B47"/>
    <w:rsid w:val="00B675E2"/>
    <w:rsid w:val="00B717C4"/>
    <w:rsid w:val="00B7624C"/>
    <w:rsid w:val="00B76AED"/>
    <w:rsid w:val="00B8254D"/>
    <w:rsid w:val="00B85903"/>
    <w:rsid w:val="00B863BA"/>
    <w:rsid w:val="00B90AA3"/>
    <w:rsid w:val="00B913EF"/>
    <w:rsid w:val="00B922A1"/>
    <w:rsid w:val="00B93586"/>
    <w:rsid w:val="00B95E53"/>
    <w:rsid w:val="00B97C05"/>
    <w:rsid w:val="00BA2BB4"/>
    <w:rsid w:val="00BA34C1"/>
    <w:rsid w:val="00BB384E"/>
    <w:rsid w:val="00BC208D"/>
    <w:rsid w:val="00BD2C73"/>
    <w:rsid w:val="00BD59DE"/>
    <w:rsid w:val="00BE0511"/>
    <w:rsid w:val="00BE429A"/>
    <w:rsid w:val="00BE48E8"/>
    <w:rsid w:val="00BE61AF"/>
    <w:rsid w:val="00BF1C28"/>
    <w:rsid w:val="00BF3AEA"/>
    <w:rsid w:val="00BF495A"/>
    <w:rsid w:val="00BF613D"/>
    <w:rsid w:val="00BF6653"/>
    <w:rsid w:val="00C014B5"/>
    <w:rsid w:val="00C03651"/>
    <w:rsid w:val="00C042C9"/>
    <w:rsid w:val="00C04CC0"/>
    <w:rsid w:val="00C05773"/>
    <w:rsid w:val="00C061B4"/>
    <w:rsid w:val="00C0692B"/>
    <w:rsid w:val="00C06936"/>
    <w:rsid w:val="00C104BC"/>
    <w:rsid w:val="00C13146"/>
    <w:rsid w:val="00C20CB6"/>
    <w:rsid w:val="00C232BB"/>
    <w:rsid w:val="00C34F7E"/>
    <w:rsid w:val="00C37D4F"/>
    <w:rsid w:val="00C43F0A"/>
    <w:rsid w:val="00C4567E"/>
    <w:rsid w:val="00C45CB9"/>
    <w:rsid w:val="00C5069C"/>
    <w:rsid w:val="00C60DD7"/>
    <w:rsid w:val="00C64168"/>
    <w:rsid w:val="00C76887"/>
    <w:rsid w:val="00C87D6E"/>
    <w:rsid w:val="00C934D5"/>
    <w:rsid w:val="00C93F20"/>
    <w:rsid w:val="00C9470F"/>
    <w:rsid w:val="00C94F28"/>
    <w:rsid w:val="00C95C45"/>
    <w:rsid w:val="00C967F2"/>
    <w:rsid w:val="00CA2E01"/>
    <w:rsid w:val="00CA4B85"/>
    <w:rsid w:val="00CA522B"/>
    <w:rsid w:val="00CA6430"/>
    <w:rsid w:val="00CB1A4A"/>
    <w:rsid w:val="00CB4973"/>
    <w:rsid w:val="00CB5C8A"/>
    <w:rsid w:val="00CB7654"/>
    <w:rsid w:val="00CC21DB"/>
    <w:rsid w:val="00CC2EE7"/>
    <w:rsid w:val="00CC5CBB"/>
    <w:rsid w:val="00CD05A5"/>
    <w:rsid w:val="00CD12C6"/>
    <w:rsid w:val="00CD2A8D"/>
    <w:rsid w:val="00CE13B5"/>
    <w:rsid w:val="00CE5C07"/>
    <w:rsid w:val="00CF085F"/>
    <w:rsid w:val="00CF52C3"/>
    <w:rsid w:val="00CF654D"/>
    <w:rsid w:val="00D0184E"/>
    <w:rsid w:val="00D03494"/>
    <w:rsid w:val="00D04CC5"/>
    <w:rsid w:val="00D13C93"/>
    <w:rsid w:val="00D16D1B"/>
    <w:rsid w:val="00D20B41"/>
    <w:rsid w:val="00D215BE"/>
    <w:rsid w:val="00D2779B"/>
    <w:rsid w:val="00D325AF"/>
    <w:rsid w:val="00D32E91"/>
    <w:rsid w:val="00D34495"/>
    <w:rsid w:val="00D35796"/>
    <w:rsid w:val="00D410FB"/>
    <w:rsid w:val="00D4344A"/>
    <w:rsid w:val="00D447BD"/>
    <w:rsid w:val="00D454A7"/>
    <w:rsid w:val="00D4665A"/>
    <w:rsid w:val="00D50B98"/>
    <w:rsid w:val="00D5610F"/>
    <w:rsid w:val="00D57835"/>
    <w:rsid w:val="00D63D0A"/>
    <w:rsid w:val="00D674BE"/>
    <w:rsid w:val="00D727BE"/>
    <w:rsid w:val="00D77540"/>
    <w:rsid w:val="00D84EAE"/>
    <w:rsid w:val="00D908CD"/>
    <w:rsid w:val="00D912D0"/>
    <w:rsid w:val="00D92B2C"/>
    <w:rsid w:val="00DA08BA"/>
    <w:rsid w:val="00DA40E4"/>
    <w:rsid w:val="00DB0771"/>
    <w:rsid w:val="00DB1E08"/>
    <w:rsid w:val="00DB3D71"/>
    <w:rsid w:val="00DB5656"/>
    <w:rsid w:val="00DB5D6D"/>
    <w:rsid w:val="00DB7E46"/>
    <w:rsid w:val="00DC09D6"/>
    <w:rsid w:val="00DC6960"/>
    <w:rsid w:val="00DC7E82"/>
    <w:rsid w:val="00DD0F88"/>
    <w:rsid w:val="00DD2BA5"/>
    <w:rsid w:val="00DD4C54"/>
    <w:rsid w:val="00DE04EB"/>
    <w:rsid w:val="00DE119D"/>
    <w:rsid w:val="00DE4882"/>
    <w:rsid w:val="00E02C3C"/>
    <w:rsid w:val="00E1026D"/>
    <w:rsid w:val="00E135A1"/>
    <w:rsid w:val="00E15863"/>
    <w:rsid w:val="00E15DDC"/>
    <w:rsid w:val="00E2232F"/>
    <w:rsid w:val="00E30B0F"/>
    <w:rsid w:val="00E30BBE"/>
    <w:rsid w:val="00E33BE9"/>
    <w:rsid w:val="00E3616A"/>
    <w:rsid w:val="00E37E3B"/>
    <w:rsid w:val="00E4400B"/>
    <w:rsid w:val="00E453FD"/>
    <w:rsid w:val="00E45E3B"/>
    <w:rsid w:val="00E51428"/>
    <w:rsid w:val="00E51AFB"/>
    <w:rsid w:val="00E563DC"/>
    <w:rsid w:val="00E60AB1"/>
    <w:rsid w:val="00E6531B"/>
    <w:rsid w:val="00E74B1C"/>
    <w:rsid w:val="00E75685"/>
    <w:rsid w:val="00E77B56"/>
    <w:rsid w:val="00E80884"/>
    <w:rsid w:val="00E839A3"/>
    <w:rsid w:val="00E83A7E"/>
    <w:rsid w:val="00E943EB"/>
    <w:rsid w:val="00E95CE6"/>
    <w:rsid w:val="00E96D14"/>
    <w:rsid w:val="00EA5F90"/>
    <w:rsid w:val="00EB11CD"/>
    <w:rsid w:val="00EB62FD"/>
    <w:rsid w:val="00EC2068"/>
    <w:rsid w:val="00EC7E9E"/>
    <w:rsid w:val="00ED1291"/>
    <w:rsid w:val="00ED580B"/>
    <w:rsid w:val="00ED7375"/>
    <w:rsid w:val="00EE7476"/>
    <w:rsid w:val="00EF08B3"/>
    <w:rsid w:val="00EF0E30"/>
    <w:rsid w:val="00EF4019"/>
    <w:rsid w:val="00EF77B2"/>
    <w:rsid w:val="00F00A78"/>
    <w:rsid w:val="00F035D9"/>
    <w:rsid w:val="00F06B5B"/>
    <w:rsid w:val="00F077ED"/>
    <w:rsid w:val="00F1140E"/>
    <w:rsid w:val="00F11FEF"/>
    <w:rsid w:val="00F12788"/>
    <w:rsid w:val="00F142D0"/>
    <w:rsid w:val="00F16A80"/>
    <w:rsid w:val="00F17CE2"/>
    <w:rsid w:val="00F21260"/>
    <w:rsid w:val="00F21669"/>
    <w:rsid w:val="00F236B0"/>
    <w:rsid w:val="00F2407D"/>
    <w:rsid w:val="00F27608"/>
    <w:rsid w:val="00F4419F"/>
    <w:rsid w:val="00F44792"/>
    <w:rsid w:val="00F579A2"/>
    <w:rsid w:val="00F579EA"/>
    <w:rsid w:val="00F62784"/>
    <w:rsid w:val="00F64A63"/>
    <w:rsid w:val="00F651B1"/>
    <w:rsid w:val="00F6538E"/>
    <w:rsid w:val="00F667D4"/>
    <w:rsid w:val="00F74390"/>
    <w:rsid w:val="00F800C3"/>
    <w:rsid w:val="00F80600"/>
    <w:rsid w:val="00F806CF"/>
    <w:rsid w:val="00F8477C"/>
    <w:rsid w:val="00F85A26"/>
    <w:rsid w:val="00F91203"/>
    <w:rsid w:val="00F91D26"/>
    <w:rsid w:val="00F92BBF"/>
    <w:rsid w:val="00F92DD7"/>
    <w:rsid w:val="00F95435"/>
    <w:rsid w:val="00F9637E"/>
    <w:rsid w:val="00F96857"/>
    <w:rsid w:val="00FA0527"/>
    <w:rsid w:val="00FA169C"/>
    <w:rsid w:val="00FA16AA"/>
    <w:rsid w:val="00FA5E5B"/>
    <w:rsid w:val="00FB2749"/>
    <w:rsid w:val="00FB2EBE"/>
    <w:rsid w:val="00FB4CFD"/>
    <w:rsid w:val="00FB4E9E"/>
    <w:rsid w:val="00FB6441"/>
    <w:rsid w:val="00FC059F"/>
    <w:rsid w:val="00FC2641"/>
    <w:rsid w:val="00FC2AE4"/>
    <w:rsid w:val="00FC5AA5"/>
    <w:rsid w:val="00FD0A0D"/>
    <w:rsid w:val="00FD10C4"/>
    <w:rsid w:val="00FD29A1"/>
    <w:rsid w:val="00FD311E"/>
    <w:rsid w:val="00FD4D48"/>
    <w:rsid w:val="00FD5E44"/>
    <w:rsid w:val="00FE31A9"/>
    <w:rsid w:val="00FE62AF"/>
    <w:rsid w:val="00FF1593"/>
    <w:rsid w:val="00FF6909"/>
    <w:rsid w:val="00FF74AA"/>
    <w:rsid w:val="00FF795A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42D57D-3B3C-4B0A-825B-3B2A185A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8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D4D4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D4D4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D69F5"/>
    <w:pPr>
      <w:keepNext/>
      <w:overflowPunct w:val="0"/>
      <w:autoSpaceDE w:val="0"/>
      <w:autoSpaceDN w:val="0"/>
      <w:adjustRightInd w:val="0"/>
      <w:ind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184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32E91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rsid w:val="0074192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Plain Text"/>
    <w:basedOn w:val="a"/>
    <w:link w:val="a8"/>
    <w:rsid w:val="00EC2068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EC2068"/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rsid w:val="00EC206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2068"/>
    <w:rPr>
      <w:sz w:val="24"/>
      <w:szCs w:val="24"/>
    </w:rPr>
  </w:style>
  <w:style w:type="paragraph" w:styleId="ab">
    <w:name w:val="footer"/>
    <w:basedOn w:val="a"/>
    <w:link w:val="ac"/>
    <w:uiPriority w:val="99"/>
    <w:rsid w:val="00EC20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2068"/>
    <w:rPr>
      <w:sz w:val="24"/>
      <w:szCs w:val="24"/>
    </w:rPr>
  </w:style>
  <w:style w:type="paragraph" w:styleId="21">
    <w:name w:val="Body Text Indent 2"/>
    <w:basedOn w:val="a"/>
    <w:link w:val="22"/>
    <w:uiPriority w:val="99"/>
    <w:unhideWhenUsed/>
    <w:rsid w:val="00F85A2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85A26"/>
    <w:rPr>
      <w:sz w:val="24"/>
      <w:szCs w:val="24"/>
    </w:rPr>
  </w:style>
  <w:style w:type="paragraph" w:styleId="ad">
    <w:name w:val="List Paragraph"/>
    <w:basedOn w:val="a"/>
    <w:link w:val="ae"/>
    <w:uiPriority w:val="34"/>
    <w:qFormat/>
    <w:rsid w:val="00950721"/>
    <w:pPr>
      <w:keepNext/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link w:val="ConsPlusNormal0"/>
    <w:rsid w:val="00AD61C8"/>
    <w:pPr>
      <w:widowControl w:val="0"/>
      <w:autoSpaceDE w:val="0"/>
      <w:autoSpaceDN w:val="0"/>
      <w:adjustRightInd w:val="0"/>
      <w:spacing w:before="40" w:after="40"/>
      <w:ind w:firstLine="720"/>
      <w:jc w:val="both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AD61C8"/>
    <w:rPr>
      <w:rFonts w:ascii="Arial" w:hAnsi="Arial" w:cs="Arial"/>
      <w:lang w:val="ru-RU" w:eastAsia="ru-RU" w:bidi="ar-SA"/>
    </w:rPr>
  </w:style>
  <w:style w:type="table" w:styleId="af">
    <w:name w:val="Table Grid"/>
    <w:basedOn w:val="a1"/>
    <w:uiPriority w:val="59"/>
    <w:rsid w:val="004967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893C1F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765B1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basedOn w:val="a0"/>
    <w:link w:val="4"/>
    <w:semiHidden/>
    <w:rsid w:val="001D69F5"/>
    <w:rPr>
      <w:sz w:val="24"/>
    </w:rPr>
  </w:style>
  <w:style w:type="paragraph" w:customStyle="1" w:styleId="af2">
    <w:name w:val="Нормальный"/>
    <w:rsid w:val="001D69F5"/>
    <w:pPr>
      <w:overflowPunct w:val="0"/>
      <w:autoSpaceDE w:val="0"/>
      <w:autoSpaceDN w:val="0"/>
      <w:adjustRightInd w:val="0"/>
    </w:pPr>
    <w:rPr>
      <w:sz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1D69F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206D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1">
    <w:name w:val="Без интервала Знак"/>
    <w:link w:val="af0"/>
    <w:uiPriority w:val="1"/>
    <w:locked/>
    <w:rsid w:val="005F39BB"/>
    <w:rPr>
      <w:rFonts w:ascii="Calibri" w:eastAsia="Calibri" w:hAnsi="Calibri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rsid w:val="00FD4D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FD4D4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uiPriority w:val="99"/>
    <w:rsid w:val="00FD4D4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3">
    <w:name w:val="Normal (Web)"/>
    <w:basedOn w:val="a"/>
    <w:uiPriority w:val="99"/>
    <w:unhideWhenUsed/>
    <w:rsid w:val="00FD4D48"/>
    <w:pPr>
      <w:spacing w:after="215"/>
    </w:pPr>
  </w:style>
  <w:style w:type="paragraph" w:styleId="af4">
    <w:name w:val="Body Text Indent"/>
    <w:basedOn w:val="a"/>
    <w:link w:val="af5"/>
    <w:rsid w:val="00381180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381180"/>
    <w:rPr>
      <w:sz w:val="24"/>
      <w:szCs w:val="24"/>
    </w:rPr>
  </w:style>
  <w:style w:type="character" w:customStyle="1" w:styleId="ft">
    <w:name w:val="ft"/>
    <w:basedOn w:val="a0"/>
    <w:rsid w:val="00C0692B"/>
  </w:style>
  <w:style w:type="character" w:customStyle="1" w:styleId="ae">
    <w:name w:val="Абзац списка Знак"/>
    <w:link w:val="ad"/>
    <w:uiPriority w:val="34"/>
    <w:locked/>
    <w:rsid w:val="00F91D26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1212B45224C04E2D4E942FB501E20F2649F8115857446C7756D7B2A4F474FD11C82FBCBBCCAE85M7w8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2F92FA75-A30F-4114-B141-2905B9421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ГОСУДАРСТВЕННОЙ СЛУЖБЫ ЗАНЯТОСТИ НАСЕЛЕНИЯ УДМУРТСКОЙ РЕСПУБЛИКИ</vt:lpstr>
    </vt:vector>
  </TitlesOfParts>
  <Company>УГСЗН УР</Company>
  <LinksUpToDate>false</LinksUpToDate>
  <CharactersWithSpaces>11068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ГОСУДАРСТВЕННОЙ СЛУЖБЫ ЗАНЯТОСТИ НАСЕЛЕНИЯ УДМУРТСКОЙ РЕСПУБЛИКИ</dc:title>
  <dc:creator>Белетченко Галина Васильевна</dc:creator>
  <cp:lastModifiedBy>Ekaterina Fedotova</cp:lastModifiedBy>
  <cp:revision>2</cp:revision>
  <cp:lastPrinted>2017-03-28T09:13:00Z</cp:lastPrinted>
  <dcterms:created xsi:type="dcterms:W3CDTF">2018-04-13T08:36:00Z</dcterms:created>
  <dcterms:modified xsi:type="dcterms:W3CDTF">2018-04-13T08:36:00Z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1203464605</vt:i4>
  </property>
</Properties>
</file>