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8A8" w:rsidRDefault="009E78A8">
      <w:pPr>
        <w:pStyle w:val="ConsPlusNormal"/>
        <w:jc w:val="both"/>
        <w:outlineLvl w:val="0"/>
      </w:pPr>
      <w:bookmarkStart w:id="0" w:name="_GoBack"/>
      <w:bookmarkEnd w:id="0"/>
      <w:r>
        <w:t>Зарегистрировано в Управлении Минюста России по УР 7 октября 2014 г. N RU18000201400709</w:t>
      </w:r>
    </w:p>
    <w:p w:rsidR="009E78A8" w:rsidRDefault="009E78A8">
      <w:pPr>
        <w:pStyle w:val="ConsPlusNormal"/>
        <w:pBdr>
          <w:bottom w:val="single" w:sz="6" w:space="0" w:color="auto"/>
        </w:pBdr>
        <w:spacing w:before="100" w:after="100"/>
        <w:jc w:val="both"/>
        <w:rPr>
          <w:sz w:val="2"/>
          <w:szCs w:val="2"/>
        </w:rPr>
      </w:pPr>
    </w:p>
    <w:p w:rsidR="009E78A8" w:rsidRDefault="009E78A8">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E78A8">
        <w:tc>
          <w:tcPr>
            <w:tcW w:w="4677" w:type="dxa"/>
            <w:tcBorders>
              <w:top w:val="nil"/>
              <w:left w:val="nil"/>
              <w:bottom w:val="nil"/>
              <w:right w:val="nil"/>
            </w:tcBorders>
          </w:tcPr>
          <w:p w:rsidR="009E78A8" w:rsidRDefault="009E78A8">
            <w:pPr>
              <w:pStyle w:val="ConsPlusNormal"/>
            </w:pPr>
            <w:r>
              <w:t>25 сентября 2014 года</w:t>
            </w:r>
          </w:p>
        </w:tc>
        <w:tc>
          <w:tcPr>
            <w:tcW w:w="4677" w:type="dxa"/>
            <w:tcBorders>
              <w:top w:val="nil"/>
              <w:left w:val="nil"/>
              <w:bottom w:val="nil"/>
              <w:right w:val="nil"/>
            </w:tcBorders>
          </w:tcPr>
          <w:p w:rsidR="009E78A8" w:rsidRDefault="009E78A8">
            <w:pPr>
              <w:pStyle w:val="ConsPlusNormal"/>
              <w:jc w:val="right"/>
            </w:pPr>
            <w:r>
              <w:t>N 312</w:t>
            </w:r>
          </w:p>
        </w:tc>
      </w:tr>
    </w:tbl>
    <w:p w:rsidR="009E78A8" w:rsidRDefault="009E78A8">
      <w:pPr>
        <w:pStyle w:val="ConsPlusNormal"/>
        <w:pBdr>
          <w:bottom w:val="single" w:sz="6" w:space="0" w:color="auto"/>
        </w:pBdr>
        <w:spacing w:before="100" w:after="100"/>
        <w:jc w:val="both"/>
        <w:rPr>
          <w:sz w:val="2"/>
          <w:szCs w:val="2"/>
        </w:rPr>
      </w:pPr>
    </w:p>
    <w:p w:rsidR="009E78A8" w:rsidRDefault="009E78A8">
      <w:pPr>
        <w:pStyle w:val="ConsPlusNormal"/>
        <w:ind w:firstLine="540"/>
        <w:jc w:val="both"/>
      </w:pPr>
    </w:p>
    <w:p w:rsidR="009E78A8" w:rsidRDefault="009E78A8">
      <w:pPr>
        <w:pStyle w:val="ConsPlusTitle"/>
        <w:jc w:val="center"/>
      </w:pPr>
      <w:r>
        <w:t>УКАЗ</w:t>
      </w:r>
    </w:p>
    <w:p w:rsidR="009E78A8" w:rsidRDefault="009E78A8">
      <w:pPr>
        <w:pStyle w:val="ConsPlusTitle"/>
        <w:jc w:val="center"/>
      </w:pPr>
    </w:p>
    <w:p w:rsidR="009E78A8" w:rsidRDefault="009E78A8">
      <w:pPr>
        <w:pStyle w:val="ConsPlusTitle"/>
        <w:jc w:val="center"/>
      </w:pPr>
      <w:r>
        <w:t>ГЛАВЫ УДМУРТСКОЙ РЕСПУБЛИКИ</w:t>
      </w:r>
    </w:p>
    <w:p w:rsidR="009E78A8" w:rsidRDefault="009E78A8">
      <w:pPr>
        <w:pStyle w:val="ConsPlusTitle"/>
        <w:jc w:val="center"/>
      </w:pPr>
    </w:p>
    <w:p w:rsidR="009E78A8" w:rsidRDefault="009E78A8">
      <w:pPr>
        <w:pStyle w:val="ConsPlusTitle"/>
        <w:jc w:val="center"/>
      </w:pPr>
      <w:r>
        <w:t>О ПРЕДСТАВЛЕНИИ ГРАЖДАНИНОМ, ПРЕТЕНДУЮЩИМ НА ЗАМЕЩЕНИЕ</w:t>
      </w:r>
    </w:p>
    <w:p w:rsidR="009E78A8" w:rsidRDefault="009E78A8">
      <w:pPr>
        <w:pStyle w:val="ConsPlusTitle"/>
        <w:jc w:val="center"/>
      </w:pPr>
      <w:r>
        <w:t>ГОСУДАРСТВЕННОЙ ДОЛЖНОСТИ УДМУРТСКОЙ РЕСПУБЛИКИ, И ЛИЦОМ,</w:t>
      </w:r>
    </w:p>
    <w:p w:rsidR="009E78A8" w:rsidRDefault="009E78A8">
      <w:pPr>
        <w:pStyle w:val="ConsPlusTitle"/>
        <w:jc w:val="center"/>
      </w:pPr>
      <w:r>
        <w:t>ЗАМЕЩАЮЩИМ ГОСУДАРСТВЕННУЮ ДОЛЖНОСТЬ УДМУРТСКОЙ РЕСПУБЛИКИ,</w:t>
      </w:r>
    </w:p>
    <w:p w:rsidR="009E78A8" w:rsidRDefault="009E78A8">
      <w:pPr>
        <w:pStyle w:val="ConsPlusTitle"/>
        <w:jc w:val="center"/>
      </w:pPr>
      <w:r>
        <w:t>СВЕДЕНИЙ О СВОИХ ДОХОДАХ, ОБ ИМУЩЕСТВЕ И ОБЯЗАТЕЛЬСТВАХ</w:t>
      </w:r>
    </w:p>
    <w:p w:rsidR="009E78A8" w:rsidRDefault="009E78A8">
      <w:pPr>
        <w:pStyle w:val="ConsPlusTitle"/>
        <w:jc w:val="center"/>
      </w:pPr>
      <w:r>
        <w:t>ИМУЩЕСТВЕННОГО ХАРАКТЕРА И СВЕДЕНИЙ О ДОХОДАХ, ОБ ИМУЩЕСТВЕ</w:t>
      </w:r>
    </w:p>
    <w:p w:rsidR="009E78A8" w:rsidRDefault="009E78A8">
      <w:pPr>
        <w:pStyle w:val="ConsPlusTitle"/>
        <w:jc w:val="center"/>
      </w:pPr>
      <w:r>
        <w:t>И ОБЯЗАТЕЛЬСТВАХ ИМУЩЕСТВЕННОГО ХАРАКТЕРА ЧЛЕНОВ</w:t>
      </w:r>
    </w:p>
    <w:p w:rsidR="009E78A8" w:rsidRDefault="009E78A8">
      <w:pPr>
        <w:pStyle w:val="ConsPlusTitle"/>
        <w:jc w:val="center"/>
      </w:pPr>
      <w:r>
        <w:t>СВОЕЙ СЕМЬИ</w:t>
      </w:r>
    </w:p>
    <w:p w:rsidR="009E78A8" w:rsidRDefault="009E78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8A8" w:rsidRDefault="009E78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8A8" w:rsidRDefault="009E78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8A8" w:rsidRDefault="009E78A8">
            <w:pPr>
              <w:pStyle w:val="ConsPlusNormal"/>
              <w:jc w:val="center"/>
            </w:pPr>
            <w:r>
              <w:rPr>
                <w:color w:val="392C69"/>
              </w:rPr>
              <w:t>Список изменяющих документов</w:t>
            </w:r>
          </w:p>
          <w:p w:rsidR="009E78A8" w:rsidRDefault="009E78A8">
            <w:pPr>
              <w:pStyle w:val="ConsPlusNormal"/>
              <w:jc w:val="center"/>
            </w:pPr>
            <w:r>
              <w:rPr>
                <w:color w:val="392C69"/>
              </w:rPr>
              <w:t xml:space="preserve">(в ред. Указов Главы УР от 13.11.2015 </w:t>
            </w:r>
            <w:hyperlink r:id="rId4">
              <w:r>
                <w:rPr>
                  <w:color w:val="0000FF"/>
                </w:rPr>
                <w:t>N 219</w:t>
              </w:r>
            </w:hyperlink>
            <w:r>
              <w:rPr>
                <w:color w:val="392C69"/>
              </w:rPr>
              <w:t xml:space="preserve">, от 07.06.2017 </w:t>
            </w:r>
            <w:hyperlink r:id="rId5">
              <w:r>
                <w:rPr>
                  <w:color w:val="0000FF"/>
                </w:rPr>
                <w:t>N 168</w:t>
              </w:r>
            </w:hyperlink>
            <w:r>
              <w:rPr>
                <w:color w:val="392C69"/>
              </w:rPr>
              <w:t>,</w:t>
            </w:r>
          </w:p>
          <w:p w:rsidR="009E78A8" w:rsidRDefault="009E78A8">
            <w:pPr>
              <w:pStyle w:val="ConsPlusNormal"/>
              <w:jc w:val="center"/>
            </w:pPr>
            <w:r>
              <w:rPr>
                <w:color w:val="392C69"/>
              </w:rPr>
              <w:t xml:space="preserve">от 10.12.2018 </w:t>
            </w:r>
            <w:hyperlink r:id="rId6">
              <w:r>
                <w:rPr>
                  <w:color w:val="0000FF"/>
                </w:rPr>
                <w:t>N 217</w:t>
              </w:r>
            </w:hyperlink>
            <w:r>
              <w:rPr>
                <w:color w:val="392C69"/>
              </w:rPr>
              <w:t xml:space="preserve">, от 29.04.2020 </w:t>
            </w:r>
            <w:hyperlink r:id="rId7">
              <w:r>
                <w:rPr>
                  <w:color w:val="0000FF"/>
                </w:rPr>
                <w:t>N 97</w:t>
              </w:r>
            </w:hyperlink>
            <w:r>
              <w:rPr>
                <w:color w:val="392C69"/>
              </w:rPr>
              <w:t xml:space="preserve">, от 06.06.2022 </w:t>
            </w:r>
            <w:hyperlink r:id="rId8">
              <w:r>
                <w:rPr>
                  <w:color w:val="0000FF"/>
                </w:rPr>
                <w:t>N 92</w:t>
              </w:r>
            </w:hyperlink>
            <w:r>
              <w:rPr>
                <w:color w:val="392C69"/>
              </w:rPr>
              <w:t>,</w:t>
            </w:r>
          </w:p>
          <w:p w:rsidR="009E78A8" w:rsidRDefault="009E78A8">
            <w:pPr>
              <w:pStyle w:val="ConsPlusNormal"/>
              <w:jc w:val="center"/>
            </w:pPr>
            <w:r>
              <w:rPr>
                <w:color w:val="392C69"/>
              </w:rPr>
              <w:t xml:space="preserve">от 27.06.2023 </w:t>
            </w:r>
            <w:hyperlink r:id="rId9">
              <w:r>
                <w:rPr>
                  <w:color w:val="0000FF"/>
                </w:rPr>
                <w:t>N 149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78A8" w:rsidRDefault="009E78A8">
            <w:pPr>
              <w:pStyle w:val="ConsPlusNormal"/>
            </w:pPr>
          </w:p>
        </w:tc>
      </w:tr>
    </w:tbl>
    <w:p w:rsidR="009E78A8" w:rsidRDefault="009E78A8">
      <w:pPr>
        <w:pStyle w:val="ConsPlusNormal"/>
        <w:ind w:firstLine="540"/>
        <w:jc w:val="both"/>
      </w:pPr>
    </w:p>
    <w:p w:rsidR="009E78A8" w:rsidRDefault="009E78A8">
      <w:pPr>
        <w:pStyle w:val="ConsPlusNormal"/>
        <w:ind w:firstLine="540"/>
        <w:jc w:val="both"/>
      </w:pPr>
      <w:r>
        <w:t xml:space="preserve">В соответствии со </w:t>
      </w:r>
      <w:hyperlink r:id="rId10">
        <w:r>
          <w:rPr>
            <w:color w:val="0000FF"/>
          </w:rPr>
          <w:t>статьей 8</w:t>
        </w:r>
      </w:hyperlink>
      <w:r>
        <w:t xml:space="preserve"> Федерального закона от 25 декабря 2008 года N 273-ФЗ "О противодействии коррупции", </w:t>
      </w:r>
      <w:hyperlink r:id="rId11">
        <w:r>
          <w:rPr>
            <w:color w:val="0000FF"/>
          </w:rPr>
          <w:t>частью 2 статьи 5</w:t>
        </w:r>
      </w:hyperlink>
      <w:r>
        <w:t xml:space="preserve"> Закона Удмуртской Республики от 20 сентября 2007 года N 55-РЗ "О мерах по противодействию коррупционным проявлениям в Удмуртской Республике" постановляю:</w:t>
      </w:r>
    </w:p>
    <w:p w:rsidR="009E78A8" w:rsidRDefault="009E78A8">
      <w:pPr>
        <w:pStyle w:val="ConsPlusNormal"/>
        <w:spacing w:before="220"/>
        <w:ind w:firstLine="540"/>
        <w:jc w:val="both"/>
      </w:pPr>
      <w:r>
        <w:t xml:space="preserve">1. Утвердить прилагаемое </w:t>
      </w:r>
      <w:hyperlink w:anchor="P54">
        <w:r>
          <w:rPr>
            <w:color w:val="0000FF"/>
          </w:rPr>
          <w:t>Положение</w:t>
        </w:r>
      </w:hyperlink>
      <w:r>
        <w:t xml:space="preserve"> о представлении гражданином, претендующим на замещение государственной должности Удмуртской Республики, и лицом, замещающим государственную должность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9E78A8" w:rsidRDefault="009E78A8">
      <w:pPr>
        <w:pStyle w:val="ConsPlusNormal"/>
        <w:spacing w:before="220"/>
        <w:ind w:firstLine="540"/>
        <w:jc w:val="both"/>
      </w:pPr>
      <w:r>
        <w:t>2. Признать утратившими силу:</w:t>
      </w:r>
    </w:p>
    <w:p w:rsidR="009E78A8" w:rsidRDefault="009E78A8">
      <w:pPr>
        <w:pStyle w:val="ConsPlusNormal"/>
        <w:spacing w:before="220"/>
        <w:ind w:firstLine="540"/>
        <w:jc w:val="both"/>
      </w:pPr>
      <w:hyperlink r:id="rId12">
        <w:r>
          <w:rPr>
            <w:color w:val="0000FF"/>
          </w:rPr>
          <w:t>Указ</w:t>
        </w:r>
      </w:hyperlink>
      <w:r>
        <w:t xml:space="preserve"> Президента Удмуртской Республики от 27 августа 2009 года N 232 "О порядке представления гражданином, претендующим на замещение государственной должности Удмуртской Республики, лицом, замещающим государственную должность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9E78A8" w:rsidRDefault="009E78A8">
      <w:pPr>
        <w:pStyle w:val="ConsPlusNormal"/>
        <w:spacing w:before="220"/>
        <w:ind w:firstLine="540"/>
        <w:jc w:val="both"/>
      </w:pPr>
      <w:hyperlink r:id="rId13">
        <w:r>
          <w:rPr>
            <w:color w:val="0000FF"/>
          </w:rPr>
          <w:t>Указ</w:t>
        </w:r>
      </w:hyperlink>
      <w:r>
        <w:t xml:space="preserve"> Президента Удмуртской Республики от 21 сентября 2011 года N 189 "О внесении изменений в отдельные указы Президента Удмуртской Республики";</w:t>
      </w:r>
    </w:p>
    <w:p w:rsidR="009E78A8" w:rsidRDefault="009E78A8">
      <w:pPr>
        <w:pStyle w:val="ConsPlusNormal"/>
        <w:spacing w:before="220"/>
        <w:ind w:firstLine="540"/>
        <w:jc w:val="both"/>
      </w:pPr>
      <w:hyperlink r:id="rId14">
        <w:r>
          <w:rPr>
            <w:color w:val="0000FF"/>
          </w:rPr>
          <w:t>Указ</w:t>
        </w:r>
      </w:hyperlink>
      <w:r>
        <w:t xml:space="preserve"> Президента Удмуртской Республики от 13 февраля 2012 года N 27 "О внесении изменений в отдельные указы Президента Удмуртской Республики";</w:t>
      </w:r>
    </w:p>
    <w:p w:rsidR="009E78A8" w:rsidRDefault="009E78A8">
      <w:pPr>
        <w:pStyle w:val="ConsPlusNormal"/>
        <w:spacing w:before="220"/>
        <w:ind w:firstLine="540"/>
        <w:jc w:val="both"/>
      </w:pPr>
      <w:hyperlink r:id="rId15">
        <w:r>
          <w:rPr>
            <w:color w:val="0000FF"/>
          </w:rPr>
          <w:t>Указ</w:t>
        </w:r>
      </w:hyperlink>
      <w:r>
        <w:t xml:space="preserve"> Президента Удмуртской Республики от 7 марта 2012 года N 38 "О внесении изменений в отдельные указы Президента Удмуртской Республики";</w:t>
      </w:r>
    </w:p>
    <w:p w:rsidR="009E78A8" w:rsidRDefault="009E78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8A8" w:rsidRDefault="009E78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8A8" w:rsidRDefault="009E78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8A8" w:rsidRDefault="009E78A8">
            <w:pPr>
              <w:pStyle w:val="ConsPlusNormal"/>
              <w:jc w:val="both"/>
            </w:pPr>
            <w:proofErr w:type="spellStart"/>
            <w:r>
              <w:rPr>
                <w:color w:val="392C69"/>
              </w:rPr>
              <w:t>КонсультантПлюс</w:t>
            </w:r>
            <w:proofErr w:type="spellEnd"/>
            <w:r>
              <w:rPr>
                <w:color w:val="392C69"/>
              </w:rPr>
              <w:t>: примечание.</w:t>
            </w:r>
          </w:p>
          <w:p w:rsidR="009E78A8" w:rsidRDefault="009E78A8">
            <w:pPr>
              <w:pStyle w:val="ConsPlusNormal"/>
              <w:jc w:val="both"/>
            </w:pPr>
            <w:hyperlink r:id="rId16">
              <w:r>
                <w:rPr>
                  <w:color w:val="0000FF"/>
                </w:rPr>
                <w:t>Указ</w:t>
              </w:r>
            </w:hyperlink>
            <w:r>
              <w:rPr>
                <w:color w:val="392C69"/>
              </w:rPr>
              <w:t xml:space="preserve"> Президента УР от 26.04.2012 N 74, отдельные положения которого абзацем 6 пункта 2 данного документа признаны утратившими силу, отменен </w:t>
            </w:r>
            <w:hyperlink r:id="rId17">
              <w:r>
                <w:rPr>
                  <w:color w:val="0000FF"/>
                </w:rPr>
                <w:t>Указом</w:t>
              </w:r>
            </w:hyperlink>
            <w:r>
              <w:rPr>
                <w:color w:val="392C69"/>
              </w:rPr>
              <w:t xml:space="preserve"> Главы УР от 19.06.2015 N 128.</w:t>
            </w:r>
          </w:p>
        </w:tc>
        <w:tc>
          <w:tcPr>
            <w:tcW w:w="113" w:type="dxa"/>
            <w:tcBorders>
              <w:top w:val="nil"/>
              <w:left w:val="nil"/>
              <w:bottom w:val="nil"/>
              <w:right w:val="nil"/>
            </w:tcBorders>
            <w:shd w:val="clear" w:color="auto" w:fill="F4F3F8"/>
            <w:tcMar>
              <w:top w:w="0" w:type="dxa"/>
              <w:left w:w="0" w:type="dxa"/>
              <w:bottom w:w="0" w:type="dxa"/>
              <w:right w:w="0" w:type="dxa"/>
            </w:tcMar>
          </w:tcPr>
          <w:p w:rsidR="009E78A8" w:rsidRDefault="009E78A8">
            <w:pPr>
              <w:pStyle w:val="ConsPlusNormal"/>
            </w:pPr>
          </w:p>
        </w:tc>
      </w:tr>
    </w:tbl>
    <w:p w:rsidR="009E78A8" w:rsidRDefault="009E78A8">
      <w:pPr>
        <w:pStyle w:val="ConsPlusNormal"/>
        <w:spacing w:before="280"/>
        <w:ind w:firstLine="540"/>
        <w:jc w:val="both"/>
      </w:pPr>
      <w:hyperlink r:id="rId18">
        <w:r>
          <w:rPr>
            <w:color w:val="0000FF"/>
          </w:rPr>
          <w:t>пункт 2</w:t>
        </w:r>
      </w:hyperlink>
      <w:r>
        <w:t xml:space="preserve"> Указа Президента Удмуртской Республики от 26 апреля 2012 года N 74 "О внесении изменений в отдельные указы Президента Удмуртской Республики по вопросам представления и проверки сведений, представляемых лицом, замещающим государственную должность Удмуртской Республики, государственным гражданским служащим Удмуртской Республики, гражданином, претендующим на замещение государственной должности Удмуртской Республики или должности государственной гражданской службы Удмуртской Республики";</w:t>
      </w:r>
    </w:p>
    <w:p w:rsidR="009E78A8" w:rsidRDefault="009E78A8">
      <w:pPr>
        <w:pStyle w:val="ConsPlusNormal"/>
        <w:spacing w:before="220"/>
        <w:ind w:firstLine="540"/>
        <w:jc w:val="both"/>
      </w:pPr>
      <w:hyperlink r:id="rId19">
        <w:r>
          <w:rPr>
            <w:color w:val="0000FF"/>
          </w:rPr>
          <w:t>Указ</w:t>
        </w:r>
      </w:hyperlink>
      <w:r>
        <w:t xml:space="preserve"> Президента Удмуртской Республики от 28 ноября 2013 года N 230 "О внесении изменений в Указ Президента Удмуртской Республики от 27 августа 2009 года N 232 "О порядке представления гражданином, претендующим на замещение государственной должности Удмуртской Республики, лицом, замещающим государственную должность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9E78A8" w:rsidRDefault="009E78A8">
      <w:pPr>
        <w:pStyle w:val="ConsPlusNormal"/>
        <w:spacing w:before="220"/>
        <w:ind w:firstLine="540"/>
        <w:jc w:val="both"/>
      </w:pPr>
      <w:r>
        <w:t xml:space="preserve">3. Утратил силу с 10 декабря 2018 года. - </w:t>
      </w:r>
      <w:hyperlink r:id="rId20">
        <w:r>
          <w:rPr>
            <w:color w:val="0000FF"/>
          </w:rPr>
          <w:t>Указ</w:t>
        </w:r>
      </w:hyperlink>
      <w:r>
        <w:t xml:space="preserve"> Главы УР от 10.12.2018 N 217.</w:t>
      </w:r>
    </w:p>
    <w:p w:rsidR="009E78A8" w:rsidRDefault="009E78A8">
      <w:pPr>
        <w:pStyle w:val="ConsPlusNormal"/>
        <w:spacing w:before="220"/>
        <w:ind w:firstLine="540"/>
        <w:jc w:val="both"/>
      </w:pPr>
      <w:r>
        <w:t>4. Настоящий Указ вступает в силу с 1 января 2015 года.</w:t>
      </w:r>
    </w:p>
    <w:p w:rsidR="009E78A8" w:rsidRDefault="009E78A8">
      <w:pPr>
        <w:pStyle w:val="ConsPlusNormal"/>
        <w:ind w:firstLine="540"/>
        <w:jc w:val="both"/>
      </w:pPr>
    </w:p>
    <w:p w:rsidR="009E78A8" w:rsidRDefault="009E78A8">
      <w:pPr>
        <w:pStyle w:val="ConsPlusNormal"/>
        <w:jc w:val="right"/>
      </w:pPr>
      <w:r>
        <w:t>Глава</w:t>
      </w:r>
    </w:p>
    <w:p w:rsidR="009E78A8" w:rsidRDefault="009E78A8">
      <w:pPr>
        <w:pStyle w:val="ConsPlusNormal"/>
        <w:jc w:val="right"/>
      </w:pPr>
      <w:r>
        <w:t>Удмуртской Республики</w:t>
      </w:r>
    </w:p>
    <w:p w:rsidR="009E78A8" w:rsidRDefault="009E78A8">
      <w:pPr>
        <w:pStyle w:val="ConsPlusNormal"/>
        <w:jc w:val="right"/>
      </w:pPr>
      <w:r>
        <w:t>А.В.СОЛОВЬЕВ</w:t>
      </w:r>
    </w:p>
    <w:p w:rsidR="009E78A8" w:rsidRDefault="009E78A8">
      <w:pPr>
        <w:pStyle w:val="ConsPlusNormal"/>
      </w:pPr>
      <w:r>
        <w:t>г. Ижевск</w:t>
      </w:r>
    </w:p>
    <w:p w:rsidR="009E78A8" w:rsidRDefault="009E78A8">
      <w:pPr>
        <w:pStyle w:val="ConsPlusNormal"/>
        <w:spacing w:before="220"/>
      </w:pPr>
      <w:r>
        <w:t>25 сентября 2014 года</w:t>
      </w:r>
    </w:p>
    <w:p w:rsidR="009E78A8" w:rsidRDefault="009E78A8">
      <w:pPr>
        <w:pStyle w:val="ConsPlusNormal"/>
        <w:spacing w:before="220"/>
      </w:pPr>
      <w:r>
        <w:t>N 312</w:t>
      </w:r>
    </w:p>
    <w:p w:rsidR="009E78A8" w:rsidRDefault="009E78A8">
      <w:pPr>
        <w:pStyle w:val="ConsPlusNormal"/>
        <w:ind w:firstLine="540"/>
        <w:jc w:val="both"/>
      </w:pPr>
    </w:p>
    <w:p w:rsidR="009E78A8" w:rsidRDefault="009E78A8">
      <w:pPr>
        <w:pStyle w:val="ConsPlusNormal"/>
        <w:ind w:firstLine="540"/>
        <w:jc w:val="both"/>
      </w:pPr>
    </w:p>
    <w:p w:rsidR="009E78A8" w:rsidRDefault="009E78A8">
      <w:pPr>
        <w:pStyle w:val="ConsPlusNormal"/>
        <w:ind w:firstLine="540"/>
        <w:jc w:val="both"/>
      </w:pPr>
    </w:p>
    <w:p w:rsidR="009E78A8" w:rsidRDefault="009E78A8">
      <w:pPr>
        <w:pStyle w:val="ConsPlusNormal"/>
        <w:ind w:firstLine="540"/>
        <w:jc w:val="both"/>
      </w:pPr>
    </w:p>
    <w:p w:rsidR="009E78A8" w:rsidRDefault="009E78A8">
      <w:pPr>
        <w:pStyle w:val="ConsPlusNormal"/>
        <w:ind w:firstLine="540"/>
        <w:jc w:val="both"/>
      </w:pPr>
    </w:p>
    <w:p w:rsidR="009E78A8" w:rsidRDefault="009E78A8">
      <w:pPr>
        <w:pStyle w:val="ConsPlusNormal"/>
        <w:jc w:val="right"/>
        <w:outlineLvl w:val="0"/>
      </w:pPr>
      <w:r>
        <w:t>Утверждено</w:t>
      </w:r>
    </w:p>
    <w:p w:rsidR="009E78A8" w:rsidRDefault="009E78A8">
      <w:pPr>
        <w:pStyle w:val="ConsPlusNormal"/>
        <w:jc w:val="right"/>
      </w:pPr>
      <w:r>
        <w:t>Указом</w:t>
      </w:r>
    </w:p>
    <w:p w:rsidR="009E78A8" w:rsidRDefault="009E78A8">
      <w:pPr>
        <w:pStyle w:val="ConsPlusNormal"/>
        <w:jc w:val="right"/>
      </w:pPr>
      <w:r>
        <w:t>Главы</w:t>
      </w:r>
    </w:p>
    <w:p w:rsidR="009E78A8" w:rsidRDefault="009E78A8">
      <w:pPr>
        <w:pStyle w:val="ConsPlusNormal"/>
        <w:jc w:val="right"/>
      </w:pPr>
      <w:r>
        <w:t>Удмуртской Республики</w:t>
      </w:r>
    </w:p>
    <w:p w:rsidR="009E78A8" w:rsidRDefault="009E78A8">
      <w:pPr>
        <w:pStyle w:val="ConsPlusNormal"/>
        <w:jc w:val="right"/>
      </w:pPr>
      <w:r>
        <w:t>от 25 сентября 2014 г. N 312</w:t>
      </w:r>
    </w:p>
    <w:p w:rsidR="009E78A8" w:rsidRDefault="009E78A8">
      <w:pPr>
        <w:pStyle w:val="ConsPlusNormal"/>
        <w:ind w:firstLine="540"/>
        <w:jc w:val="both"/>
      </w:pPr>
    </w:p>
    <w:p w:rsidR="009E78A8" w:rsidRDefault="009E78A8">
      <w:pPr>
        <w:pStyle w:val="ConsPlusTitle"/>
        <w:jc w:val="center"/>
      </w:pPr>
      <w:bookmarkStart w:id="1" w:name="P54"/>
      <w:bookmarkEnd w:id="1"/>
      <w:r>
        <w:t>ПОЛОЖЕНИЕ</w:t>
      </w:r>
    </w:p>
    <w:p w:rsidR="009E78A8" w:rsidRDefault="009E78A8">
      <w:pPr>
        <w:pStyle w:val="ConsPlusTitle"/>
        <w:jc w:val="center"/>
      </w:pPr>
      <w:r>
        <w:t>О ПРЕДСТАВЛЕНИИ ГРАЖДАНИНОМ, ПРЕТЕНДУЮЩИМ НА ЗАМЕЩЕНИЕ</w:t>
      </w:r>
    </w:p>
    <w:p w:rsidR="009E78A8" w:rsidRDefault="009E78A8">
      <w:pPr>
        <w:pStyle w:val="ConsPlusTitle"/>
        <w:jc w:val="center"/>
      </w:pPr>
      <w:r>
        <w:t>ГОСУДАРСТВЕННОЙ ДОЛЖНОСТИ УДМУРТСКОЙ РЕСПУБЛИКИ, И ЛИЦОМ,</w:t>
      </w:r>
    </w:p>
    <w:p w:rsidR="009E78A8" w:rsidRDefault="009E78A8">
      <w:pPr>
        <w:pStyle w:val="ConsPlusTitle"/>
        <w:jc w:val="center"/>
      </w:pPr>
      <w:r>
        <w:t>ЗАМЕЩАЮЩИМ ГОСУДАРСТВЕННУЮ ДОЛЖНОСТЬ УДМУРТСКОЙ РЕСПУБЛИКИ,</w:t>
      </w:r>
    </w:p>
    <w:p w:rsidR="009E78A8" w:rsidRDefault="009E78A8">
      <w:pPr>
        <w:pStyle w:val="ConsPlusTitle"/>
        <w:jc w:val="center"/>
      </w:pPr>
      <w:r>
        <w:t>СВЕДЕНИЙ О СВОИХ ДОХОДАХ, ОБ ИМУЩЕСТВЕ И ОБЯЗАТЕЛЬСТВАХ</w:t>
      </w:r>
    </w:p>
    <w:p w:rsidR="009E78A8" w:rsidRDefault="009E78A8">
      <w:pPr>
        <w:pStyle w:val="ConsPlusTitle"/>
        <w:jc w:val="center"/>
      </w:pPr>
      <w:r>
        <w:t>ИМУЩЕСТВЕННОГО ХАРАКТЕРА И СВЕДЕНИЙ О ДОХОДАХ, ОБ ИМУЩЕСТВЕ</w:t>
      </w:r>
    </w:p>
    <w:p w:rsidR="009E78A8" w:rsidRDefault="009E78A8">
      <w:pPr>
        <w:pStyle w:val="ConsPlusTitle"/>
        <w:jc w:val="center"/>
      </w:pPr>
      <w:r>
        <w:t>И ОБЯЗАТЕЛЬСТВАХ ИМУЩЕСТВЕННОГО ХАРАКТЕРА ЧЛЕНОВ</w:t>
      </w:r>
    </w:p>
    <w:p w:rsidR="009E78A8" w:rsidRDefault="009E78A8">
      <w:pPr>
        <w:pStyle w:val="ConsPlusTitle"/>
        <w:jc w:val="center"/>
      </w:pPr>
      <w:r>
        <w:t>СВОЕЙ СЕМЬИ</w:t>
      </w:r>
    </w:p>
    <w:p w:rsidR="009E78A8" w:rsidRDefault="009E78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E78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78A8" w:rsidRDefault="009E78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78A8" w:rsidRDefault="009E78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78A8" w:rsidRDefault="009E78A8">
            <w:pPr>
              <w:pStyle w:val="ConsPlusNormal"/>
              <w:jc w:val="center"/>
            </w:pPr>
            <w:r>
              <w:rPr>
                <w:color w:val="392C69"/>
              </w:rPr>
              <w:t>Список изменяющих документов</w:t>
            </w:r>
          </w:p>
          <w:p w:rsidR="009E78A8" w:rsidRDefault="009E78A8">
            <w:pPr>
              <w:pStyle w:val="ConsPlusNormal"/>
              <w:jc w:val="center"/>
            </w:pPr>
            <w:r>
              <w:rPr>
                <w:color w:val="392C69"/>
              </w:rPr>
              <w:t xml:space="preserve">(в ред. Указов Главы УР от 13.11.2015 </w:t>
            </w:r>
            <w:hyperlink r:id="rId21">
              <w:r>
                <w:rPr>
                  <w:color w:val="0000FF"/>
                </w:rPr>
                <w:t>N 219</w:t>
              </w:r>
            </w:hyperlink>
            <w:r>
              <w:rPr>
                <w:color w:val="392C69"/>
              </w:rPr>
              <w:t xml:space="preserve">, от 07.06.2017 </w:t>
            </w:r>
            <w:hyperlink r:id="rId22">
              <w:r>
                <w:rPr>
                  <w:color w:val="0000FF"/>
                </w:rPr>
                <w:t>N 168</w:t>
              </w:r>
            </w:hyperlink>
            <w:r>
              <w:rPr>
                <w:color w:val="392C69"/>
              </w:rPr>
              <w:t>,</w:t>
            </w:r>
          </w:p>
          <w:p w:rsidR="009E78A8" w:rsidRDefault="009E78A8">
            <w:pPr>
              <w:pStyle w:val="ConsPlusNormal"/>
              <w:jc w:val="center"/>
            </w:pPr>
            <w:r>
              <w:rPr>
                <w:color w:val="392C69"/>
              </w:rPr>
              <w:t xml:space="preserve">от 29.04.2020 </w:t>
            </w:r>
            <w:hyperlink r:id="rId23">
              <w:r>
                <w:rPr>
                  <w:color w:val="0000FF"/>
                </w:rPr>
                <w:t>N 97</w:t>
              </w:r>
            </w:hyperlink>
            <w:r>
              <w:rPr>
                <w:color w:val="392C69"/>
              </w:rPr>
              <w:t xml:space="preserve">, от 06.06.2022 </w:t>
            </w:r>
            <w:hyperlink r:id="rId24">
              <w:r>
                <w:rPr>
                  <w:color w:val="0000FF"/>
                </w:rPr>
                <w:t>N 92</w:t>
              </w:r>
            </w:hyperlink>
            <w:r>
              <w:rPr>
                <w:color w:val="392C69"/>
              </w:rPr>
              <w:t xml:space="preserve">, от 27.06.2023 </w:t>
            </w:r>
            <w:hyperlink r:id="rId25">
              <w:r>
                <w:rPr>
                  <w:color w:val="0000FF"/>
                </w:rPr>
                <w:t>N 149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E78A8" w:rsidRDefault="009E78A8">
            <w:pPr>
              <w:pStyle w:val="ConsPlusNormal"/>
            </w:pPr>
          </w:p>
        </w:tc>
      </w:tr>
    </w:tbl>
    <w:p w:rsidR="009E78A8" w:rsidRDefault="009E78A8">
      <w:pPr>
        <w:pStyle w:val="ConsPlusNormal"/>
        <w:ind w:firstLine="540"/>
        <w:jc w:val="both"/>
      </w:pPr>
    </w:p>
    <w:p w:rsidR="009E78A8" w:rsidRDefault="009E78A8">
      <w:pPr>
        <w:pStyle w:val="ConsPlusNormal"/>
        <w:ind w:firstLine="540"/>
        <w:jc w:val="both"/>
      </w:pPr>
      <w:r>
        <w:t>1. Настоящим Положением определяется порядок представления гражданином, претендующим на замещение государственной должности Удмуртской Республики (далее - гражданин), и лицом, замещающим государственную должность Удмуртской Республики (далее - государственная должность), сведений о полученных им доходах, об имуществе, принадлежащем ему на праве собственности, и об его обязательствах имущественного характера, а также сведений о доходах, об имуществе, принадлежащем на праве собственности, и об обязательствах имущественного характера членов его семьи (далее - сведения о доходах, об имуществе и обязательствах имущественного характера).</w:t>
      </w:r>
    </w:p>
    <w:p w:rsidR="009E78A8" w:rsidRDefault="009E78A8">
      <w:pPr>
        <w:pStyle w:val="ConsPlusNormal"/>
        <w:spacing w:before="220"/>
        <w:ind w:firstLine="540"/>
        <w:jc w:val="both"/>
      </w:pPr>
      <w:r>
        <w:t xml:space="preserve">Под государственной должностью в настоящем Положении понимается должность, предусмотренная </w:t>
      </w:r>
      <w:hyperlink r:id="rId26">
        <w:r>
          <w:rPr>
            <w:color w:val="0000FF"/>
          </w:rPr>
          <w:t>Реестром</w:t>
        </w:r>
      </w:hyperlink>
      <w:r>
        <w:t xml:space="preserve"> государственных должностей Удмуртской Республики, утвержденным Указом Президента Удмуртской Республики от 25 октября 2001 года N 172 "Об утверждении Реестра государственных должностей Удмуртской Республики", за исключением должности Главы Удмуртской Республики, должности мирового судьи Удмуртской Республики, должности депутата Государственного Совета Удмуртской Республики, осуществляющего полномочия на профессиональной постоянной основе, и иной государственной должности Удмуртской Республики, замещаемой в Государственном Совете Удмуртской Республики.</w:t>
      </w:r>
    </w:p>
    <w:p w:rsidR="009E78A8" w:rsidRDefault="009E78A8">
      <w:pPr>
        <w:pStyle w:val="ConsPlusNormal"/>
        <w:spacing w:before="220"/>
        <w:ind w:firstLine="540"/>
        <w:jc w:val="both"/>
      </w:pPr>
      <w:r>
        <w:t>Под членами семьи в настоящем Положении понимаются супруг (супруга) и несовершеннолетние дети.</w:t>
      </w:r>
    </w:p>
    <w:p w:rsidR="009E78A8" w:rsidRDefault="009E78A8">
      <w:pPr>
        <w:pStyle w:val="ConsPlusNormal"/>
        <w:spacing w:before="220"/>
        <w:ind w:firstLine="540"/>
        <w:jc w:val="both"/>
      </w:pPr>
      <w:bookmarkStart w:id="2" w:name="P69"/>
      <w:bookmarkEnd w:id="2"/>
      <w:r>
        <w:t xml:space="preserve">2. Сведения о доходах, об имуществе и обязательствах имущественного характера представляются в виде справки по </w:t>
      </w:r>
      <w:hyperlink r:id="rId27">
        <w:r>
          <w:rPr>
            <w:color w:val="0000FF"/>
          </w:rPr>
          <w:t>форме</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E78A8" w:rsidRDefault="009E78A8">
      <w:pPr>
        <w:pStyle w:val="ConsPlusNormal"/>
        <w:jc w:val="both"/>
      </w:pPr>
      <w:r>
        <w:t xml:space="preserve">(в ред. </w:t>
      </w:r>
      <w:hyperlink r:id="rId28">
        <w:r>
          <w:rPr>
            <w:color w:val="0000FF"/>
          </w:rPr>
          <w:t>Указа</w:t>
        </w:r>
      </w:hyperlink>
      <w:r>
        <w:t xml:space="preserve"> Главы УР от 29.04.2020 N 97)</w:t>
      </w:r>
    </w:p>
    <w:p w:rsidR="009E78A8" w:rsidRDefault="009E78A8">
      <w:pPr>
        <w:pStyle w:val="ConsPlusNormal"/>
        <w:spacing w:before="220"/>
        <w:ind w:firstLine="540"/>
        <w:jc w:val="both"/>
      </w:pPr>
      <w:bookmarkStart w:id="3" w:name="P71"/>
      <w:bookmarkEnd w:id="3"/>
      <w:r>
        <w:t>1) гражданином - при назначении (избрании) на государственную должность;</w:t>
      </w:r>
    </w:p>
    <w:p w:rsidR="009E78A8" w:rsidRDefault="009E78A8">
      <w:pPr>
        <w:pStyle w:val="ConsPlusNormal"/>
        <w:spacing w:before="220"/>
        <w:ind w:firstLine="540"/>
        <w:jc w:val="both"/>
      </w:pPr>
      <w:bookmarkStart w:id="4" w:name="P72"/>
      <w:bookmarkEnd w:id="4"/>
      <w:r>
        <w:t>2) лицом, замещающим государственную должность, - ежегодно, не позднее 30 апреля года, следующего за отчетным.</w:t>
      </w:r>
    </w:p>
    <w:p w:rsidR="009E78A8" w:rsidRDefault="009E78A8">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и справка, предусмотренная </w:t>
      </w:r>
      <w:hyperlink w:anchor="P69">
        <w:r>
          <w:rPr>
            <w:color w:val="0000FF"/>
          </w:rPr>
          <w:t>пунктом 2</w:t>
        </w:r>
      </w:hyperlink>
      <w:r>
        <w:t xml:space="preserve"> настоящего Положения, заполняется в соответствии с регистрационными, иными правоустанавливающими документами.</w:t>
      </w:r>
    </w:p>
    <w:p w:rsidR="009E78A8" w:rsidRDefault="009E78A8">
      <w:pPr>
        <w:pStyle w:val="ConsPlusNormal"/>
        <w:spacing w:before="220"/>
        <w:ind w:firstLine="540"/>
        <w:jc w:val="both"/>
      </w:pPr>
      <w:r>
        <w:t>4. Гражданин при назначении (избрании) на государственную должность представляет:</w:t>
      </w:r>
    </w:p>
    <w:p w:rsidR="009E78A8" w:rsidRDefault="009E78A8">
      <w:pPr>
        <w:pStyle w:val="ConsPlusNormal"/>
        <w:spacing w:before="220"/>
        <w:ind w:firstLine="540"/>
        <w:jc w:val="both"/>
      </w:pPr>
      <w:r>
        <w:t>1) сведения о своих доходах, полученных от всех источников (включая доходы по прежнему месту работы (службы)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(на отчетную дату);</w:t>
      </w:r>
    </w:p>
    <w:p w:rsidR="009E78A8" w:rsidRDefault="009E78A8">
      <w:pPr>
        <w:pStyle w:val="ConsPlusNormal"/>
        <w:spacing w:before="220"/>
        <w:ind w:firstLine="540"/>
        <w:jc w:val="both"/>
      </w:pPr>
      <w:r>
        <w:t xml:space="preserve">2) сведения о доходах членов своей семьи,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а также сведения </w:t>
      </w:r>
      <w:r>
        <w:lastRenderedPageBreak/>
        <w:t>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(на отчетную дату). Сведения, предусмотренные настоящим подпунктом, представляются отдельно на каждого члена семьи гражданина.</w:t>
      </w:r>
    </w:p>
    <w:p w:rsidR="009E78A8" w:rsidRDefault="009E78A8">
      <w:pPr>
        <w:pStyle w:val="ConsPlusNormal"/>
        <w:spacing w:before="220"/>
        <w:ind w:firstLine="540"/>
        <w:jc w:val="both"/>
      </w:pPr>
      <w:r>
        <w:t>5. Лицо, замещающее государственную должность, представляет ежегодно:</w:t>
      </w:r>
    </w:p>
    <w:p w:rsidR="009E78A8" w:rsidRDefault="009E78A8">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E78A8" w:rsidRDefault="009E78A8">
      <w:pPr>
        <w:pStyle w:val="ConsPlusNormal"/>
        <w:spacing w:before="220"/>
        <w:ind w:firstLine="540"/>
        <w:jc w:val="both"/>
      </w:pPr>
      <w:r>
        <w:t>2) сведения о доходах членов своей семьи,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Сведения, предусмотренные настоящим подпунктом, представляются отдельно на каждого члена семьи лица, замещающего государственную должность.</w:t>
      </w:r>
    </w:p>
    <w:p w:rsidR="009E78A8" w:rsidRDefault="009E78A8">
      <w:pPr>
        <w:pStyle w:val="ConsPlusNormal"/>
        <w:spacing w:before="220"/>
        <w:ind w:firstLine="540"/>
        <w:jc w:val="both"/>
      </w:pPr>
      <w:r>
        <w:t>6. Сведения о доходах, об имуществе и обязательствах имущественного характера гражданином, претендующим на замещение государственной должности, назначение на которую и освобождение от которой осуществляются Главой Удмуртской Республики, а также лицом, замещающим указанную государственную должность, представляются в кадровую службу Администрации Главы и Правительства Удмуртской Республики.</w:t>
      </w:r>
    </w:p>
    <w:p w:rsidR="009E78A8" w:rsidRDefault="009E78A8">
      <w:pPr>
        <w:pStyle w:val="ConsPlusNormal"/>
        <w:spacing w:before="220"/>
        <w:ind w:firstLine="540"/>
        <w:jc w:val="both"/>
      </w:pPr>
      <w:r>
        <w:t>Сведения о доходах, об имуществе и обязательствах имущественного характера гражданами, претендующими на замещение государственных должностей Председателя Государственного контрольного комитета Удмуртской Республики, аудитора Государственного контрольного комитета Удмуртской Республики, Уполномоченного по правам человека в Удмуртской Республике, а также лицами, замещающими указанные государственные должности, представляются в кадровую службу Аппарата Государственного Совета Удмуртской Республики.</w:t>
      </w:r>
    </w:p>
    <w:p w:rsidR="009E78A8" w:rsidRDefault="009E78A8">
      <w:pPr>
        <w:pStyle w:val="ConsPlusNormal"/>
        <w:jc w:val="both"/>
      </w:pPr>
      <w:r>
        <w:t xml:space="preserve">(в ред. </w:t>
      </w:r>
      <w:hyperlink r:id="rId29">
        <w:r>
          <w:rPr>
            <w:color w:val="0000FF"/>
          </w:rPr>
          <w:t>Указа</w:t>
        </w:r>
      </w:hyperlink>
      <w:r>
        <w:t xml:space="preserve"> Главы УР от 06.06.2022 N 92)</w:t>
      </w:r>
    </w:p>
    <w:p w:rsidR="009E78A8" w:rsidRDefault="009E78A8">
      <w:pPr>
        <w:pStyle w:val="ConsPlusNormal"/>
        <w:spacing w:before="220"/>
        <w:ind w:firstLine="540"/>
        <w:jc w:val="both"/>
      </w:pPr>
      <w:r>
        <w:t>Сведения о доходах, об имуществе и обязательствах имущественного характера лицами, замещающими государственные должности Председателя Избирательной комиссии Удмуртской Республики, заместителя Председателя Избирательной комиссии Удмуртской Республики, секретаря Избирательной комиссии Удмуртской Республики, члена Избирательной комиссии Удмуртской Республики, работающего на постоянной (штатной) основе, представляются в кадровую службу Избирательной комиссии Удмуртской Республики.</w:t>
      </w:r>
    </w:p>
    <w:p w:rsidR="009E78A8" w:rsidRDefault="009E78A8">
      <w:pPr>
        <w:pStyle w:val="ConsPlusNormal"/>
        <w:jc w:val="both"/>
      </w:pPr>
      <w:r>
        <w:t xml:space="preserve">(в ред. Указов Главы УР от 07.06.2017 </w:t>
      </w:r>
      <w:hyperlink r:id="rId30">
        <w:r>
          <w:rPr>
            <w:color w:val="0000FF"/>
          </w:rPr>
          <w:t>N 168</w:t>
        </w:r>
      </w:hyperlink>
      <w:r>
        <w:t xml:space="preserve">, от 27.06.2023 </w:t>
      </w:r>
      <w:hyperlink r:id="rId31">
        <w:r>
          <w:rPr>
            <w:color w:val="0000FF"/>
          </w:rPr>
          <w:t>N 149</w:t>
        </w:r>
      </w:hyperlink>
      <w:r>
        <w:t>)</w:t>
      </w:r>
    </w:p>
    <w:p w:rsidR="009E78A8" w:rsidRDefault="009E78A8">
      <w:pPr>
        <w:pStyle w:val="ConsPlusNormal"/>
        <w:spacing w:before="220"/>
        <w:ind w:firstLine="540"/>
        <w:jc w:val="both"/>
      </w:pPr>
      <w:r>
        <w:t>7. В случае если гражданин или лицо, замещающее государственную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9E78A8" w:rsidRDefault="009E78A8">
      <w:pPr>
        <w:pStyle w:val="ConsPlusNormal"/>
        <w:spacing w:before="220"/>
        <w:ind w:firstLine="540"/>
        <w:jc w:val="both"/>
      </w:pPr>
      <w:r>
        <w:t xml:space="preserve">Лицо, замещающее государственную должность, может представить уточненные сведения в течение одного месяца после окончания срока, указанного в </w:t>
      </w:r>
      <w:hyperlink w:anchor="P72">
        <w:r>
          <w:rPr>
            <w:color w:val="0000FF"/>
          </w:rPr>
          <w:t>подпункте 2 пункта 2</w:t>
        </w:r>
      </w:hyperlink>
      <w:r>
        <w:t xml:space="preserve"> настоящего Положения.</w:t>
      </w:r>
    </w:p>
    <w:p w:rsidR="009E78A8" w:rsidRDefault="009E78A8">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r>
          <w:rPr>
            <w:color w:val="0000FF"/>
          </w:rPr>
          <w:t>подпунктом 1 пункта 2</w:t>
        </w:r>
      </w:hyperlink>
      <w:r>
        <w:t xml:space="preserve"> настоящего Положения.</w:t>
      </w:r>
    </w:p>
    <w:p w:rsidR="009E78A8" w:rsidRDefault="009E78A8">
      <w:pPr>
        <w:pStyle w:val="ConsPlusNormal"/>
        <w:spacing w:before="220"/>
        <w:ind w:firstLine="540"/>
        <w:jc w:val="both"/>
      </w:pPr>
      <w:r>
        <w:t xml:space="preserve">8. В случае непредставления лицом, замещающим государственную должность, сведений о доходах, об имуществе и обязательствах имущественного характера членов своей семьи данный </w:t>
      </w:r>
      <w:r>
        <w:lastRenderedPageBreak/>
        <w:t>факт подлежит рассмотрению Комиссией по координации работы по противодействию коррупции в Удмуртской Республике.</w:t>
      </w:r>
    </w:p>
    <w:p w:rsidR="009E78A8" w:rsidRDefault="009E78A8">
      <w:pPr>
        <w:pStyle w:val="ConsPlusNormal"/>
        <w:jc w:val="both"/>
      </w:pPr>
      <w:r>
        <w:t xml:space="preserve">(в ред. </w:t>
      </w:r>
      <w:hyperlink r:id="rId32">
        <w:r>
          <w:rPr>
            <w:color w:val="0000FF"/>
          </w:rPr>
          <w:t>Указа</w:t>
        </w:r>
      </w:hyperlink>
      <w:r>
        <w:t xml:space="preserve"> Главы УР от 13.11.2015 N 219)</w:t>
      </w:r>
    </w:p>
    <w:p w:rsidR="009E78A8" w:rsidRDefault="009E78A8">
      <w:pPr>
        <w:pStyle w:val="ConsPlusNormal"/>
        <w:spacing w:before="220"/>
        <w:ind w:firstLine="540"/>
        <w:jc w:val="both"/>
      </w:pPr>
      <w: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лицом, замещающим государственную должность, осуществляется в соответствии с законодательством.</w:t>
      </w:r>
    </w:p>
    <w:p w:rsidR="009E78A8" w:rsidRDefault="009E78A8">
      <w:pPr>
        <w:pStyle w:val="ConsPlusNormal"/>
        <w:spacing w:before="220"/>
        <w:ind w:firstLine="540"/>
        <w:jc w:val="both"/>
      </w:pPr>
      <w:r>
        <w:t>10. Сведения о доходах, об имуществе и обязательствах имущественного характера, представляемые в соответствии с настоящим Положением гражданином и лицом, замещающим государственную должность, являются сведениями конфиденциального характера, если федеральным законом они не отнесены к сведениям, составляющим государственную тайну.</w:t>
      </w:r>
    </w:p>
    <w:p w:rsidR="009E78A8" w:rsidRDefault="009E78A8">
      <w:pPr>
        <w:pStyle w:val="ConsPlusNormal"/>
        <w:spacing w:before="220"/>
        <w:ind w:firstLine="540"/>
        <w:jc w:val="both"/>
      </w:pPr>
      <w:r>
        <w:t>Эти сведения могут предоставляться Главе Удмуртской Республики, в государственный орган Удмуртской Республики, к компетенции которого относится принятие решения о назначении (избрании) на соответствующую государственную должность, а также иным должностным лицам в случаях, предусмотренных законодательством.</w:t>
      </w:r>
    </w:p>
    <w:p w:rsidR="009E78A8" w:rsidRDefault="009E78A8">
      <w:pPr>
        <w:pStyle w:val="ConsPlusNormal"/>
        <w:spacing w:before="220"/>
        <w:ind w:firstLine="540"/>
        <w:jc w:val="both"/>
      </w:pPr>
      <w:r>
        <w:t>11. Сведения о доходах, об имуществе и обязательствах имущественного характера лица, замещающего государственную должность, и членов его семьи размещаются на официальном сайте соответствующего государственного органа Удмуртской Республики, а в случае отсутствия этих сведений на официальном сайте соответствующего государственного органа - предоставляются общероссийским и республиканским средствам массовой информации для опубликования по их запросам в порядке, установленном Главой Удмуртской Республики.</w:t>
      </w:r>
    </w:p>
    <w:p w:rsidR="009E78A8" w:rsidRDefault="009E78A8">
      <w:pPr>
        <w:pStyle w:val="ConsPlusNormal"/>
        <w:spacing w:before="220"/>
        <w:ind w:firstLine="540"/>
        <w:jc w:val="both"/>
      </w:pPr>
      <w:r>
        <w:t>12. Государственные гражданские служащие,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E78A8" w:rsidRDefault="009E78A8">
      <w:pPr>
        <w:pStyle w:val="ConsPlusNormal"/>
        <w:spacing w:before="220"/>
        <w:ind w:firstLine="540"/>
        <w:jc w:val="both"/>
      </w:pPr>
      <w:r>
        <w:t>13. Сведения о доходах,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лица, замещающего государственную должность. Указанные сведения также могут храниться в электронном виде.</w:t>
      </w:r>
    </w:p>
    <w:p w:rsidR="009E78A8" w:rsidRDefault="009E78A8">
      <w:pPr>
        <w:pStyle w:val="ConsPlusNormal"/>
        <w:jc w:val="both"/>
      </w:pPr>
      <w:r>
        <w:t xml:space="preserve">(в ред. </w:t>
      </w:r>
      <w:hyperlink r:id="rId33">
        <w:r>
          <w:rPr>
            <w:color w:val="0000FF"/>
          </w:rPr>
          <w:t>Указа</w:t>
        </w:r>
      </w:hyperlink>
      <w:r>
        <w:t xml:space="preserve"> Главы УР от 29.04.2020 N 97)</w:t>
      </w:r>
    </w:p>
    <w:p w:rsidR="009E78A8" w:rsidRDefault="009E78A8">
      <w:pPr>
        <w:pStyle w:val="ConsPlusNormal"/>
        <w:spacing w:before="220"/>
        <w:ind w:firstLine="540"/>
        <w:jc w:val="both"/>
      </w:pPr>
      <w:r>
        <w:t>В случае если гражданин, представивший в кадровую службу государственного органа Удмуртской Республики справки о доходах, об имуществе и обязательствах имущественного характера, не был назначен (избран) на государственную должность, эти справки возвращаются ему по его письменному заявлению вместе с другими документами.</w:t>
      </w:r>
    </w:p>
    <w:p w:rsidR="009E78A8" w:rsidRDefault="009E78A8">
      <w:pPr>
        <w:pStyle w:val="ConsPlusNormal"/>
        <w:spacing w:before="220"/>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и лицо, замещающее государственную должность, несут ответственность в соответствии с законодательством Российской Федерации.</w:t>
      </w:r>
    </w:p>
    <w:p w:rsidR="009E78A8" w:rsidRDefault="009E78A8">
      <w:pPr>
        <w:pStyle w:val="ConsPlusNormal"/>
        <w:ind w:firstLine="540"/>
        <w:jc w:val="both"/>
      </w:pPr>
    </w:p>
    <w:p w:rsidR="009E78A8" w:rsidRDefault="009E78A8">
      <w:pPr>
        <w:pStyle w:val="ConsPlusNormal"/>
        <w:ind w:firstLine="540"/>
        <w:jc w:val="both"/>
      </w:pPr>
    </w:p>
    <w:p w:rsidR="009E78A8" w:rsidRDefault="009E78A8">
      <w:pPr>
        <w:pStyle w:val="ConsPlusNormal"/>
        <w:pBdr>
          <w:bottom w:val="single" w:sz="6" w:space="0" w:color="auto"/>
        </w:pBdr>
        <w:spacing w:before="100" w:after="100"/>
        <w:jc w:val="both"/>
        <w:rPr>
          <w:sz w:val="2"/>
          <w:szCs w:val="2"/>
        </w:rPr>
      </w:pPr>
    </w:p>
    <w:p w:rsidR="0082248C" w:rsidRDefault="0082248C"/>
    <w:sectPr w:rsidR="0082248C" w:rsidSect="00712B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8A8"/>
    <w:rsid w:val="0082248C"/>
    <w:rsid w:val="009E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460F6-9F0B-4486-B475-D47F65BC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8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E78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E78A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43FE51C28EE9C5FE26453775C68B6D09C2C103856E5C4C430DFEA388357184DF88E5006E6A2C6FE4500F09B9603EB77i5l6G" TargetMode="External"/><Relationship Id="rId18" Type="http://schemas.openxmlformats.org/officeDocument/2006/relationships/hyperlink" Target="consultantplus://offline/ref=243FE51C28EE9C5FE26453775C68B6D09C2C103857E3C4CD31DFEA388357184DF88E5014E6FACAFC411EF0958355BA3100ECA298D4D78AB99F3016i7l5G" TargetMode="External"/><Relationship Id="rId26" Type="http://schemas.openxmlformats.org/officeDocument/2006/relationships/hyperlink" Target="consultantplus://offline/ref=243FE51C28EE9C5FE26453775C68B6D09C2C103853E7C9CD32D5B7328B0E144FFF810F03E1B3C6FD411EF3948F0ABF2411B4AD9ECEC98DA083321474i1l9G" TargetMode="External"/><Relationship Id="rId3" Type="http://schemas.openxmlformats.org/officeDocument/2006/relationships/webSettings" Target="webSettings.xml"/><Relationship Id="rId21" Type="http://schemas.openxmlformats.org/officeDocument/2006/relationships/hyperlink" Target="consultantplus://offline/ref=243FE51C28EE9C5FE26453775C68B6D09C2C103853E7C5C330D5B7328B0E144FFF810F03E1B3C6FD411EF09D8B0ABF2411B4AD9ECEC98DA083321474i1l9G" TargetMode="External"/><Relationship Id="rId34" Type="http://schemas.openxmlformats.org/officeDocument/2006/relationships/fontTable" Target="fontTable.xml"/><Relationship Id="rId7" Type="http://schemas.openxmlformats.org/officeDocument/2006/relationships/hyperlink" Target="consultantplus://offline/ref=243FE51C28EE9C5FE26453775C68B6D09C2C103853E1CDC633D2B7328B0E144FFF810F03E1B3C6FD411EF09D810ABF2411B4AD9ECEC98DA083321474i1l9G" TargetMode="External"/><Relationship Id="rId12" Type="http://schemas.openxmlformats.org/officeDocument/2006/relationships/hyperlink" Target="consultantplus://offline/ref=243FE51C28EE9C5FE26453775C68B6D09C2C103854E1C5C232DFEA388357184DF88E5006E6A2C6FE4500F09B9603EB77i5l6G" TargetMode="External"/><Relationship Id="rId17" Type="http://schemas.openxmlformats.org/officeDocument/2006/relationships/hyperlink" Target="consultantplus://offline/ref=243FE51C28EE9C5FE26453775C68B6D09C2C103853E7C5C337DCB7328B0E144FFF810F03E1B3C6FD411EF09D880ABF2411B4AD9ECEC98DA083321474i1l9G" TargetMode="External"/><Relationship Id="rId25" Type="http://schemas.openxmlformats.org/officeDocument/2006/relationships/hyperlink" Target="consultantplus://offline/ref=243FE51C28EE9C5FE26453775C68B6D09C2C103853E7C5C032DDB7328B0E144FFF810F03E1B3C6FD411EF09C800ABF2411B4AD9ECEC98DA083321474i1l9G" TargetMode="External"/><Relationship Id="rId33" Type="http://schemas.openxmlformats.org/officeDocument/2006/relationships/hyperlink" Target="consultantplus://offline/ref=243FE51C28EE9C5FE26453775C68B6D09C2C103853E1CDC633D2B7328B0E144FFF810F03E1B3C6FD411EF09E8A0ABF2411B4AD9ECEC98DA083321474i1l9G" TargetMode="External"/><Relationship Id="rId2" Type="http://schemas.openxmlformats.org/officeDocument/2006/relationships/settings" Target="settings.xml"/><Relationship Id="rId16" Type="http://schemas.openxmlformats.org/officeDocument/2006/relationships/hyperlink" Target="consultantplus://offline/ref=243FE51C28EE9C5FE26453775C68B6D09C2C103854EAC4C434DFEA388357184DF88E5006E6A2C6FE4500F09B9603EB77i5l6G" TargetMode="External"/><Relationship Id="rId20" Type="http://schemas.openxmlformats.org/officeDocument/2006/relationships/hyperlink" Target="consultantplus://offline/ref=243FE51C28EE9C5FE26453775C68B6D09C2C103853E3CAC435D4B7328B0E144FFF810F03E1B3C6FD411EF09C8F0ABF2411B4AD9ECEC98DA083321474i1l9G" TargetMode="External"/><Relationship Id="rId29" Type="http://schemas.openxmlformats.org/officeDocument/2006/relationships/hyperlink" Target="consultantplus://offline/ref=243FE51C28EE9C5FE26453775C68B6D09C2C103853E0C5C73DD5B7328B0E144FFF810F03E1B3C6FD411EF09C8F0ABF2411B4AD9ECEC98DA083321474i1l9G" TargetMode="External"/><Relationship Id="rId1" Type="http://schemas.openxmlformats.org/officeDocument/2006/relationships/styles" Target="styles.xml"/><Relationship Id="rId6" Type="http://schemas.openxmlformats.org/officeDocument/2006/relationships/hyperlink" Target="consultantplus://offline/ref=243FE51C28EE9C5FE26453775C68B6D09C2C103853E3CAC435D4B7328B0E144FFF810F03E1B3C6FD411EF09C8F0ABF2411B4AD9ECEC98DA083321474i1l9G" TargetMode="External"/><Relationship Id="rId11" Type="http://schemas.openxmlformats.org/officeDocument/2006/relationships/hyperlink" Target="consultantplus://offline/ref=243FE51C28EE9C5FE26453775C68B6D09C2C103853E7C8C536D4B7328B0E144FFF810F03E1B3C6FD411EF29C8F0ABF2411B4AD9ECEC98DA083321474i1l9G" TargetMode="External"/><Relationship Id="rId24" Type="http://schemas.openxmlformats.org/officeDocument/2006/relationships/hyperlink" Target="consultantplus://offline/ref=243FE51C28EE9C5FE26453775C68B6D09C2C103853E0C5C73DD5B7328B0E144FFF810F03E1B3C6FD411EF09C8F0ABF2411B4AD9ECEC98DA083321474i1l9G" TargetMode="External"/><Relationship Id="rId32" Type="http://schemas.openxmlformats.org/officeDocument/2006/relationships/hyperlink" Target="consultantplus://offline/ref=243FE51C28EE9C5FE26453775C68B6D09C2C103853E7C5C330D5B7328B0E144FFF810F03E1B3C6FD411EF09D8B0ABF2411B4AD9ECEC98DA083321474i1l9G" TargetMode="External"/><Relationship Id="rId5" Type="http://schemas.openxmlformats.org/officeDocument/2006/relationships/hyperlink" Target="consultantplus://offline/ref=243FE51C28EE9C5FE26453775C68B6D09C2C10385BE0CDC436DFEA388357184DF88E5014E6FACAFC411EF09B8355BA3100ECA298D4D78AB99F3016i7l5G" TargetMode="External"/><Relationship Id="rId15" Type="http://schemas.openxmlformats.org/officeDocument/2006/relationships/hyperlink" Target="consultantplus://offline/ref=243FE51C28EE9C5FE26453775C68B6D09C2C103856EAC5C230DFEA388357184DF88E5006E6A2C6FE4500F09B9603EB77i5l6G" TargetMode="External"/><Relationship Id="rId23" Type="http://schemas.openxmlformats.org/officeDocument/2006/relationships/hyperlink" Target="consultantplus://offline/ref=243FE51C28EE9C5FE26453775C68B6D09C2C103853E1CDC633D2B7328B0E144FFF810F03E1B3C6FD411EF09D810ABF2411B4AD9ECEC98DA083321474i1l9G" TargetMode="External"/><Relationship Id="rId28" Type="http://schemas.openxmlformats.org/officeDocument/2006/relationships/hyperlink" Target="consultantplus://offline/ref=243FE51C28EE9C5FE26453775C68B6D09C2C103853E1CDC633D2B7328B0E144FFF810F03E1B3C6FD411EF09E880ABF2411B4AD9ECEC98DA083321474i1l9G" TargetMode="External"/><Relationship Id="rId10" Type="http://schemas.openxmlformats.org/officeDocument/2006/relationships/hyperlink" Target="consultantplus://offline/ref=243FE51C28EE9C5FE2644D7A4A04E8D89B224F3D53E7C6936880B165D45E121ABFC10956A0FC9FAD054BFD9E8C1FEB724BE3A09EiCl9G" TargetMode="External"/><Relationship Id="rId19" Type="http://schemas.openxmlformats.org/officeDocument/2006/relationships/hyperlink" Target="consultantplus://offline/ref=243FE51C28EE9C5FE26453775C68B6D09C2C103854E1CCC330DFEA388357184DF88E5006E6A2C6FE4500F09B9603EB77i5l6G" TargetMode="External"/><Relationship Id="rId31" Type="http://schemas.openxmlformats.org/officeDocument/2006/relationships/hyperlink" Target="consultantplus://offline/ref=243FE51C28EE9C5FE26453775C68B6D09C2C103853E7C5C032DDB7328B0E144FFF810F03E1B3C6FD411EF09C800ABF2411B4AD9ECEC98DA083321474i1l9G" TargetMode="External"/><Relationship Id="rId4" Type="http://schemas.openxmlformats.org/officeDocument/2006/relationships/hyperlink" Target="consultantplus://offline/ref=243FE51C28EE9C5FE26453775C68B6D09C2C103853E7C5C330D5B7328B0E144FFF810F03E1B3C6FD411EF09D8B0ABF2411B4AD9ECEC98DA083321474i1l9G" TargetMode="External"/><Relationship Id="rId9" Type="http://schemas.openxmlformats.org/officeDocument/2006/relationships/hyperlink" Target="consultantplus://offline/ref=243FE51C28EE9C5FE26453775C68B6D09C2C103853E7C5C032DDB7328B0E144FFF810F03E1B3C6FD411EF09C800ABF2411B4AD9ECEC98DA083321474i1l9G" TargetMode="External"/><Relationship Id="rId14" Type="http://schemas.openxmlformats.org/officeDocument/2006/relationships/hyperlink" Target="consultantplus://offline/ref=243FE51C28EE9C5FE26453775C68B6D09C2C103856EACAC036DFEA388357184DF88E5006E6A2C6FE4500F09B9603EB77i5l6G" TargetMode="External"/><Relationship Id="rId22" Type="http://schemas.openxmlformats.org/officeDocument/2006/relationships/hyperlink" Target="consultantplus://offline/ref=243FE51C28EE9C5FE26453775C68B6D09C2C10385BE0CDC436DFEA388357184DF88E5014E6FACAFC411EF09B8355BA3100ECA298D4D78AB99F3016i7l5G" TargetMode="External"/><Relationship Id="rId27" Type="http://schemas.openxmlformats.org/officeDocument/2006/relationships/hyperlink" Target="consultantplus://offline/ref=243FE51C28EE9C5FE2644D7A4A04E8D89B24483551E5C6936880B165D45E121ABFC10956A2F7CBF84415A4CDCC54E67751FFA09BD4D58DA5i9lEG" TargetMode="External"/><Relationship Id="rId30" Type="http://schemas.openxmlformats.org/officeDocument/2006/relationships/hyperlink" Target="consultantplus://offline/ref=243FE51C28EE9C5FE26453775C68B6D09C2C10385BE0CDC436DFEA388357184DF88E5014E6FACAFC411EF09B8355BA3100ECA298D4D78AB99F3016i7l5G" TargetMode="External"/><Relationship Id="rId35" Type="http://schemas.openxmlformats.org/officeDocument/2006/relationships/theme" Target="theme/theme1.xml"/><Relationship Id="rId8" Type="http://schemas.openxmlformats.org/officeDocument/2006/relationships/hyperlink" Target="consultantplus://offline/ref=243FE51C28EE9C5FE26453775C68B6D09C2C103853E0C5C73DD5B7328B0E144FFF810F03E1B3C6FD411EF09C8F0ABF2411B4AD9ECEC98DA083321474i1l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2900</Words>
  <Characters>16535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Перевозчикова Ольга Александровна</dc:creator>
  <cp:keywords/>
  <dc:description/>
  <cp:lastModifiedBy>Перевозчикова Ольга Александровна</cp:lastModifiedBy>
  <cp:revision>1</cp:revision>
  <dcterms:created xsi:type="dcterms:W3CDTF">2023-07-24T06:37:00Z</dcterms:created>
  <dcterms:modified xsi:type="dcterms:W3CDTF">2023-07-24T06:37:00Z</dcterms:modified>
</cp:coreProperties>
</file>