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2"/>
      </w:tblGrid>
      <w:tr w:rsidR="00E32406" w:rsidTr="00E32406">
        <w:trPr>
          <w:trHeight w:val="1096"/>
        </w:trPr>
        <w:tc>
          <w:tcPr>
            <w:tcW w:w="9362" w:type="dxa"/>
            <w:shd w:val="clear" w:color="auto" w:fill="auto"/>
            <w:vAlign w:val="center"/>
          </w:tcPr>
          <w:p w:rsidR="00E32406" w:rsidRPr="007417C1" w:rsidRDefault="00E32406" w:rsidP="00E73E96">
            <w:pPr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7417C1">
              <w:rPr>
                <w:b/>
                <w:sz w:val="26"/>
                <w:szCs w:val="26"/>
              </w:rPr>
              <w:t xml:space="preserve">Основной вид деятельности социально ориентированной некоммерческой организации, </w:t>
            </w:r>
            <w:r w:rsidR="00E155F9">
              <w:rPr>
                <w:b/>
                <w:sz w:val="26"/>
                <w:szCs w:val="26"/>
              </w:rPr>
              <w:t xml:space="preserve">курируемый Министерством социальной политики и труда Удмуртской Республики и, </w:t>
            </w:r>
            <w:r w:rsidRPr="007417C1">
              <w:rPr>
                <w:b/>
                <w:sz w:val="26"/>
                <w:szCs w:val="26"/>
              </w:rPr>
              <w:t>осуществляемый на территории Удмуртской Республики</w:t>
            </w:r>
          </w:p>
        </w:tc>
      </w:tr>
    </w:tbl>
    <w:p w:rsidR="00E32406" w:rsidRPr="00D03CA3" w:rsidRDefault="00E32406" w:rsidP="00E32406">
      <w:pPr>
        <w:rPr>
          <w:sz w:val="2"/>
          <w:szCs w:val="2"/>
        </w:rPr>
      </w:pPr>
    </w:p>
    <w:tbl>
      <w:tblPr>
        <w:tblW w:w="9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8530"/>
      </w:tblGrid>
      <w:tr w:rsidR="00E32406" w:rsidTr="00E32406">
        <w:trPr>
          <w:trHeight w:val="548"/>
        </w:trPr>
        <w:tc>
          <w:tcPr>
            <w:tcW w:w="857" w:type="dxa"/>
            <w:shd w:val="clear" w:color="auto" w:fill="auto"/>
          </w:tcPr>
          <w:p w:rsidR="00E32406" w:rsidRPr="007417C1" w:rsidRDefault="00E32406" w:rsidP="00E73E96">
            <w:pPr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</w:p>
        </w:tc>
        <w:tc>
          <w:tcPr>
            <w:tcW w:w="8530" w:type="dxa"/>
            <w:shd w:val="clear" w:color="auto" w:fill="auto"/>
          </w:tcPr>
          <w:p w:rsidR="00E32406" w:rsidRPr="007417C1" w:rsidRDefault="00E32406" w:rsidP="00E73E96">
            <w:pPr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7417C1">
              <w:rPr>
                <w:sz w:val="26"/>
                <w:szCs w:val="26"/>
              </w:rPr>
              <w:t>оциальное обслуживание, социальная поддержка и защита граждан</w:t>
            </w:r>
          </w:p>
        </w:tc>
      </w:tr>
      <w:tr w:rsidR="00E32406" w:rsidTr="00E32406">
        <w:trPr>
          <w:trHeight w:val="2235"/>
        </w:trPr>
        <w:tc>
          <w:tcPr>
            <w:tcW w:w="857" w:type="dxa"/>
            <w:shd w:val="clear" w:color="auto" w:fill="auto"/>
          </w:tcPr>
          <w:p w:rsidR="00E32406" w:rsidRDefault="00E32406" w:rsidP="00E73E96">
            <w:pPr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530" w:type="dxa"/>
            <w:shd w:val="clear" w:color="auto" w:fill="auto"/>
          </w:tcPr>
          <w:p w:rsidR="00E32406" w:rsidRPr="007417C1" w:rsidRDefault="00E32406" w:rsidP="00E73E96">
            <w:pPr>
              <w:jc w:val="both"/>
              <w:textAlignment w:val="baseline"/>
              <w:rPr>
                <w:sz w:val="26"/>
                <w:szCs w:val="26"/>
              </w:rPr>
            </w:pPr>
            <w:r w:rsidRPr="007417C1">
              <w:rPr>
                <w:sz w:val="26"/>
                <w:szCs w:val="26"/>
              </w:rPr>
              <w:t>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</w:t>
            </w:r>
          </w:p>
        </w:tc>
      </w:tr>
      <w:tr w:rsidR="00E32406" w:rsidTr="00E32406">
        <w:trPr>
          <w:trHeight w:val="562"/>
        </w:trPr>
        <w:tc>
          <w:tcPr>
            <w:tcW w:w="857" w:type="dxa"/>
            <w:shd w:val="clear" w:color="auto" w:fill="auto"/>
          </w:tcPr>
          <w:p w:rsidR="00E32406" w:rsidRDefault="00E32406" w:rsidP="00E73E96">
            <w:pPr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530" w:type="dxa"/>
            <w:shd w:val="clear" w:color="auto" w:fill="auto"/>
          </w:tcPr>
          <w:p w:rsidR="00E32406" w:rsidRPr="007417C1" w:rsidRDefault="00E32406" w:rsidP="00E73E96">
            <w:pPr>
              <w:jc w:val="both"/>
              <w:textAlignment w:val="baseline"/>
              <w:rPr>
                <w:sz w:val="26"/>
                <w:szCs w:val="26"/>
              </w:rPr>
            </w:pPr>
            <w:r w:rsidRPr="007417C1">
              <w:rPr>
                <w:sz w:val="26"/>
                <w:szCs w:val="26"/>
              </w:rPr>
              <w:t>профилактика социально опасных форм поведения граждан</w:t>
            </w:r>
          </w:p>
        </w:tc>
      </w:tr>
      <w:tr w:rsidR="00E32406" w:rsidTr="00E32406">
        <w:trPr>
          <w:trHeight w:val="1392"/>
        </w:trPr>
        <w:tc>
          <w:tcPr>
            <w:tcW w:w="857" w:type="dxa"/>
            <w:shd w:val="clear" w:color="auto" w:fill="auto"/>
          </w:tcPr>
          <w:p w:rsidR="00E32406" w:rsidRDefault="00E32406" w:rsidP="00E73E96">
            <w:pPr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530" w:type="dxa"/>
            <w:shd w:val="clear" w:color="auto" w:fill="auto"/>
          </w:tcPr>
          <w:p w:rsidR="00E32406" w:rsidRPr="007417C1" w:rsidRDefault="00E32406" w:rsidP="00E73E96">
            <w:pPr>
              <w:jc w:val="both"/>
              <w:textAlignment w:val="baseline"/>
              <w:rPr>
                <w:sz w:val="26"/>
                <w:szCs w:val="26"/>
              </w:rPr>
            </w:pPr>
            <w:r w:rsidRPr="007417C1">
              <w:rPr>
                <w:sz w:val="26"/>
                <w:szCs w:val="26"/>
              </w:rPr>
              <w:t xml:space="preserve">мероприятия по медицинской реабилитации и социальной реабилитации, социальной и трудовой </w:t>
            </w:r>
            <w:proofErr w:type="spellStart"/>
            <w:r w:rsidRPr="007417C1">
              <w:rPr>
                <w:sz w:val="26"/>
                <w:szCs w:val="26"/>
              </w:rPr>
              <w:t>реинтеграции</w:t>
            </w:r>
            <w:proofErr w:type="spellEnd"/>
            <w:r w:rsidRPr="007417C1">
              <w:rPr>
                <w:sz w:val="26"/>
                <w:szCs w:val="26"/>
              </w:rPr>
              <w:t xml:space="preserve"> лиц, осуществляющих незаконное потребление наркотических с</w:t>
            </w:r>
            <w:bookmarkStart w:id="0" w:name="_GoBack"/>
            <w:bookmarkEnd w:id="0"/>
            <w:r w:rsidRPr="007417C1">
              <w:rPr>
                <w:sz w:val="26"/>
                <w:szCs w:val="26"/>
              </w:rPr>
              <w:t>редств или психотропных веществ</w:t>
            </w:r>
          </w:p>
        </w:tc>
      </w:tr>
      <w:tr w:rsidR="00E32406" w:rsidTr="00E32406">
        <w:trPr>
          <w:trHeight w:val="1673"/>
        </w:trPr>
        <w:tc>
          <w:tcPr>
            <w:tcW w:w="857" w:type="dxa"/>
            <w:shd w:val="clear" w:color="auto" w:fill="auto"/>
          </w:tcPr>
          <w:p w:rsidR="00E32406" w:rsidRDefault="00E32406" w:rsidP="00E73E96">
            <w:pPr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530" w:type="dxa"/>
            <w:shd w:val="clear" w:color="auto" w:fill="auto"/>
          </w:tcPr>
          <w:p w:rsidR="00E32406" w:rsidRDefault="00E32406" w:rsidP="00E73E96">
            <w:pPr>
              <w:jc w:val="both"/>
              <w:textAlignment w:val="baseline"/>
              <w:rPr>
                <w:sz w:val="26"/>
                <w:szCs w:val="26"/>
              </w:rPr>
            </w:pPr>
            <w:r w:rsidRPr="007417C1">
              <w:rPr>
                <w:sz w:val="26"/>
                <w:szCs w:val="26"/>
              </w:rPr>
              <w:t xml:space="preserve">профилактика немедицинского потребления наркотических средств и психотропных веществ, комплексная реабилитация и </w:t>
            </w:r>
            <w:proofErr w:type="spellStart"/>
            <w:r w:rsidRPr="007417C1">
              <w:rPr>
                <w:sz w:val="26"/>
                <w:szCs w:val="26"/>
              </w:rPr>
              <w:t>ресоциализация</w:t>
            </w:r>
            <w:proofErr w:type="spellEnd"/>
            <w:r w:rsidRPr="007417C1">
              <w:rPr>
                <w:sz w:val="26"/>
                <w:szCs w:val="26"/>
              </w:rPr>
              <w:t xml:space="preserve"> лиц, потребляющих наркотические средства и психотропные вещества в немедицинских целях</w:t>
            </w:r>
          </w:p>
          <w:p w:rsidR="00E32406" w:rsidRPr="007417C1" w:rsidRDefault="00E32406" w:rsidP="00E73E96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E32406" w:rsidTr="00E32406">
        <w:trPr>
          <w:trHeight w:val="1406"/>
        </w:trPr>
        <w:tc>
          <w:tcPr>
            <w:tcW w:w="857" w:type="dxa"/>
            <w:shd w:val="clear" w:color="auto" w:fill="auto"/>
          </w:tcPr>
          <w:p w:rsidR="00E32406" w:rsidRPr="007417C1" w:rsidRDefault="00E32406" w:rsidP="00E32406">
            <w:pPr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530" w:type="dxa"/>
            <w:shd w:val="clear" w:color="auto" w:fill="auto"/>
          </w:tcPr>
          <w:p w:rsidR="00E32406" w:rsidRPr="007417C1" w:rsidRDefault="00E32406" w:rsidP="00E73E96">
            <w:pPr>
              <w:jc w:val="both"/>
              <w:textAlignment w:val="baseline"/>
              <w:rPr>
                <w:sz w:val="26"/>
                <w:szCs w:val="26"/>
              </w:rPr>
            </w:pPr>
            <w:r w:rsidRPr="007417C1">
              <w:rPr>
                <w:sz w:val="26"/>
                <w:szCs w:val="26"/>
              </w:rPr>
              <w:t>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</w:t>
            </w:r>
          </w:p>
        </w:tc>
      </w:tr>
      <w:tr w:rsidR="00E32406" w:rsidTr="00E32406">
        <w:trPr>
          <w:trHeight w:val="548"/>
        </w:trPr>
        <w:tc>
          <w:tcPr>
            <w:tcW w:w="857" w:type="dxa"/>
            <w:shd w:val="clear" w:color="auto" w:fill="auto"/>
          </w:tcPr>
          <w:p w:rsidR="00E32406" w:rsidRPr="007417C1" w:rsidRDefault="00E32406" w:rsidP="00E73E96">
            <w:pPr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8530" w:type="dxa"/>
            <w:shd w:val="clear" w:color="auto" w:fill="auto"/>
          </w:tcPr>
          <w:p w:rsidR="00E32406" w:rsidRPr="007417C1" w:rsidRDefault="00E32406" w:rsidP="00E73E96">
            <w:pPr>
              <w:jc w:val="both"/>
              <w:textAlignment w:val="baseline"/>
              <w:rPr>
                <w:sz w:val="26"/>
                <w:szCs w:val="26"/>
              </w:rPr>
            </w:pPr>
            <w:r w:rsidRPr="007417C1">
              <w:rPr>
                <w:sz w:val="26"/>
                <w:szCs w:val="26"/>
              </w:rPr>
              <w:t>социальная и культурная адаптация и интеграция мигрантов</w:t>
            </w:r>
          </w:p>
        </w:tc>
      </w:tr>
      <w:tr w:rsidR="00E32406" w:rsidTr="00E32406">
        <w:trPr>
          <w:trHeight w:val="562"/>
        </w:trPr>
        <w:tc>
          <w:tcPr>
            <w:tcW w:w="857" w:type="dxa"/>
            <w:shd w:val="clear" w:color="auto" w:fill="auto"/>
          </w:tcPr>
          <w:p w:rsidR="00E32406" w:rsidRPr="007417C1" w:rsidRDefault="00E32406" w:rsidP="00E73E96">
            <w:pPr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530" w:type="dxa"/>
            <w:shd w:val="clear" w:color="auto" w:fill="auto"/>
          </w:tcPr>
          <w:p w:rsidR="00E32406" w:rsidRPr="007417C1" w:rsidRDefault="00E32406" w:rsidP="00E73E96">
            <w:pPr>
              <w:jc w:val="both"/>
              <w:textAlignment w:val="baseline"/>
              <w:rPr>
                <w:sz w:val="26"/>
                <w:szCs w:val="26"/>
              </w:rPr>
            </w:pPr>
            <w:r w:rsidRPr="007417C1">
              <w:rPr>
                <w:sz w:val="26"/>
                <w:szCs w:val="26"/>
              </w:rPr>
              <w:t>содействие повышению мобильности трудовых ресурсов</w:t>
            </w:r>
          </w:p>
        </w:tc>
      </w:tr>
      <w:tr w:rsidR="00E32406" w:rsidTr="00E32406">
        <w:trPr>
          <w:trHeight w:val="829"/>
        </w:trPr>
        <w:tc>
          <w:tcPr>
            <w:tcW w:w="857" w:type="dxa"/>
            <w:shd w:val="clear" w:color="auto" w:fill="auto"/>
          </w:tcPr>
          <w:p w:rsidR="00E32406" w:rsidRPr="007417C1" w:rsidRDefault="00E32406" w:rsidP="00E73E96">
            <w:pPr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530" w:type="dxa"/>
            <w:shd w:val="clear" w:color="auto" w:fill="auto"/>
          </w:tcPr>
          <w:p w:rsidR="00E32406" w:rsidRPr="007417C1" w:rsidRDefault="00E32406" w:rsidP="00E73E96">
            <w:pPr>
              <w:jc w:val="both"/>
              <w:textAlignment w:val="baseline"/>
              <w:rPr>
                <w:sz w:val="26"/>
                <w:szCs w:val="26"/>
              </w:rPr>
            </w:pPr>
            <w:r w:rsidRPr="007417C1">
              <w:rPr>
                <w:sz w:val="26"/>
                <w:szCs w:val="26"/>
              </w:rPr>
              <w:t>защита семьи, детства, материнства и отцовства, преодоление социального сиротства, развитие семейных форм воспитания детей</w:t>
            </w:r>
          </w:p>
        </w:tc>
      </w:tr>
    </w:tbl>
    <w:p w:rsidR="00E32406" w:rsidRDefault="00E32406" w:rsidP="00E32406">
      <w:pPr>
        <w:ind w:left="-142"/>
        <w:jc w:val="center"/>
        <w:rPr>
          <w:szCs w:val="28"/>
        </w:rPr>
      </w:pPr>
    </w:p>
    <w:p w:rsidR="00B62290" w:rsidRDefault="00E32406" w:rsidP="00E32406">
      <w:pPr>
        <w:jc w:val="center"/>
      </w:pPr>
      <w:r>
        <w:rPr>
          <w:szCs w:val="28"/>
        </w:rPr>
        <w:t>__________________</w:t>
      </w:r>
    </w:p>
    <w:sectPr w:rsidR="00B62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06"/>
    <w:rsid w:val="00B62290"/>
    <w:rsid w:val="00E155F9"/>
    <w:rsid w:val="00E3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BD35B-DDD8-44B3-8F4C-135EA3BE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Серебренникова Инна Анатольевна</dc:creator>
  <cp:keywords/>
  <dc:description/>
  <cp:lastModifiedBy>Серебренникова Инна Анатольевна</cp:lastModifiedBy>
  <cp:revision>1</cp:revision>
  <dcterms:created xsi:type="dcterms:W3CDTF">2023-02-03T12:15:00Z</dcterms:created>
  <dcterms:modified xsi:type="dcterms:W3CDTF">2023-02-03T12:26:00Z</dcterms:modified>
</cp:coreProperties>
</file>